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22" w:rsidRPr="00261267" w:rsidRDefault="00AF5422" w:rsidP="00AF542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800949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66246E" w:rsidRPr="006A3CEF" w:rsidRDefault="00AF5422" w:rsidP="00AF5422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2D3837" w:rsidRPr="002D3837">
        <w:rPr>
          <w:rFonts w:ascii="標楷體" w:eastAsia="標楷體" w:hAnsi="標楷體" w:hint="eastAsia"/>
          <w:b/>
          <w:sz w:val="36"/>
          <w:szCs w:val="36"/>
        </w:rPr>
        <w:t>悠閒生活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AF5422" w:rsidRPr="00557236" w:rsidRDefault="00AF5422" w:rsidP="00AF5422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</w:t>
      </w:r>
      <w:r w:rsidR="00D51F7A">
        <w:rPr>
          <w:rFonts w:ascii="標楷體" w:eastAsia="標楷體" w:hAnsi="標楷體" w:hint="eastAsia"/>
          <w:bCs/>
        </w:rPr>
        <w:t>學生對古典音樂充滿好奇，期待藉由介紹西洋古典音樂家的</w:t>
      </w:r>
      <w:r w:rsidRPr="00557236">
        <w:rPr>
          <w:rFonts w:ascii="標楷體" w:eastAsia="標楷體" w:hAnsi="標楷體" w:hint="eastAsia"/>
          <w:bCs/>
        </w:rPr>
        <w:t>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AF5422" w:rsidRPr="00557236" w:rsidRDefault="00AF5422" w:rsidP="00AF5422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2.能</w:t>
      </w:r>
      <w:r w:rsidR="00DC2F8A">
        <w:rPr>
          <w:rFonts w:ascii="標楷體" w:eastAsia="標楷體" w:hAnsi="標楷體" w:hint="eastAsia"/>
          <w:bCs/>
        </w:rPr>
        <w:t>培養重點重述故事的口條表達，</w:t>
      </w:r>
      <w:r w:rsidRPr="00557236">
        <w:rPr>
          <w:rFonts w:ascii="標楷體" w:eastAsia="標楷體" w:hAnsi="標楷體" w:hint="eastAsia"/>
          <w:bCs/>
        </w:rPr>
        <w:t>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</w:t>
      </w:r>
      <w:r w:rsidR="00D51F7A">
        <w:rPr>
          <w:rFonts w:ascii="標楷體" w:eastAsia="標楷體" w:hAnsi="標楷體" w:hint="eastAsia"/>
          <w:bCs/>
        </w:rPr>
        <w:t>摘要技巧的</w:t>
      </w:r>
      <w:r w:rsidRPr="00557236">
        <w:rPr>
          <w:rFonts w:ascii="標楷體" w:eastAsia="標楷體" w:hAnsi="標楷體" w:hint="eastAsia"/>
          <w:bCs/>
        </w:rPr>
        <w:t>能力。</w:t>
      </w:r>
    </w:p>
    <w:p w:rsidR="00AE67BE" w:rsidRPr="007770F2" w:rsidRDefault="00D51F7A" w:rsidP="00D125D1">
      <w:pPr>
        <w:rPr>
          <w:rFonts w:ascii="標楷體" w:eastAsia="標楷體" w:hAnsi="標楷體"/>
          <w:bCs/>
        </w:rPr>
      </w:pPr>
      <w:r w:rsidRPr="007770F2">
        <w:rPr>
          <w:rFonts w:ascii="標楷體" w:eastAsia="標楷體" w:hAnsi="標楷體" w:hint="eastAsia"/>
          <w:bCs/>
        </w:rPr>
        <w:t>3.藉由</w:t>
      </w:r>
      <w:r w:rsidR="007770F2" w:rsidRPr="007770F2">
        <w:rPr>
          <w:rFonts w:ascii="標楷體" w:eastAsia="標楷體" w:hAnsi="標楷體" w:hint="eastAsia"/>
          <w:bCs/>
        </w:rPr>
        <w:t>此音樂中，故事主角與主題音樂的相對性，了解交響樂團的各種主要樂器與音色，進而喜歡音樂，欣賞古典音樂的美。</w:t>
      </w: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3543"/>
        <w:gridCol w:w="256"/>
        <w:gridCol w:w="1345"/>
        <w:gridCol w:w="3539"/>
      </w:tblGrid>
      <w:tr w:rsidR="00CB3671" w:rsidRPr="00101F50" w:rsidTr="0097268D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2E43F7" w:rsidP="00243BAC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四</w:t>
            </w:r>
            <w:r w:rsidR="003A5C29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3A5C29" w:rsidRDefault="003A5C29" w:rsidP="00F13D1B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D125D1" w:rsidRPr="00101F50" w:rsidRDefault="003A5C29" w:rsidP="00F13D1B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CB3671" w:rsidRPr="00101F50" w:rsidTr="0097268D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5E6E0E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藝文、綜合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</w:tcPr>
          <w:p w:rsidR="00DC58E1" w:rsidRPr="00101F50" w:rsidRDefault="00033D33" w:rsidP="00F13D1B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5E6E0E" w:rsidRPr="00101F50" w:rsidTr="0097268D">
        <w:trPr>
          <w:trHeight w:val="541"/>
          <w:jc w:val="center"/>
        </w:trPr>
        <w:tc>
          <w:tcPr>
            <w:tcW w:w="10280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E6E0E" w:rsidRDefault="005E6E0E" w:rsidP="005E6E0E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5E6E0E" w:rsidRPr="003A5C29" w:rsidRDefault="005E6E0E" w:rsidP="005E6E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5E6E0E" w:rsidRDefault="005E6E0E" w:rsidP="005E6E0E">
            <w:pPr>
              <w:snapToGrid w:val="0"/>
            </w:pPr>
            <w:r>
              <w:t>E-C2</w:t>
            </w:r>
            <w:r>
              <w:t>具備理解他</w:t>
            </w:r>
            <w:r>
              <w:t xml:space="preserve"> </w:t>
            </w:r>
            <w:r>
              <w:t>人感受，樂於與</w:t>
            </w:r>
            <w:r>
              <w:t xml:space="preserve"> </w:t>
            </w:r>
            <w:r>
              <w:t>人互動，並與團</w:t>
            </w:r>
            <w:r>
              <w:t xml:space="preserve"> </w:t>
            </w:r>
            <w:r>
              <w:t>隊成員合作之素</w:t>
            </w:r>
            <w:r>
              <w:t xml:space="preserve"> </w:t>
            </w:r>
            <w:r>
              <w:t>養。</w:t>
            </w:r>
          </w:p>
          <w:p w:rsidR="005E6E0E" w:rsidRDefault="005E6E0E" w:rsidP="005E6E0E">
            <w:pPr>
              <w:snapToGrid w:val="0"/>
            </w:pPr>
          </w:p>
          <w:p w:rsidR="005E6E0E" w:rsidRDefault="005E6E0E" w:rsidP="005E6E0E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5E6E0E" w:rsidRDefault="005E6E0E" w:rsidP="005E6E0E">
            <w:pPr>
              <w:autoSpaceDE w:val="0"/>
              <w:autoSpaceDN w:val="0"/>
              <w:adjustRightInd w:val="0"/>
              <w:ind w:left="1044" w:hangingChars="435" w:hanging="1044"/>
            </w:pPr>
            <w:r>
              <w:t>藝</w:t>
            </w:r>
            <w:r>
              <w:t xml:space="preserve">-E-B3 </w:t>
            </w:r>
            <w:r>
              <w:t>善用多元感官，</w:t>
            </w:r>
            <w:r>
              <w:t xml:space="preserve"> </w:t>
            </w:r>
            <w:r>
              <w:t>察覺感知藝術與</w:t>
            </w:r>
            <w:r>
              <w:t xml:space="preserve"> </w:t>
            </w:r>
            <w:r>
              <w:t>生活的關聯，以</w:t>
            </w:r>
            <w:r>
              <w:t xml:space="preserve"> </w:t>
            </w:r>
            <w:r>
              <w:t>豐富美感經驗。</w:t>
            </w:r>
          </w:p>
          <w:p w:rsidR="005E6E0E" w:rsidRPr="005A5C3C" w:rsidRDefault="005E6E0E" w:rsidP="005E6E0E">
            <w:pPr>
              <w:autoSpaceDE w:val="0"/>
              <w:autoSpaceDN w:val="0"/>
              <w:adjustRightInd w:val="0"/>
              <w:ind w:left="1044" w:hangingChars="435" w:hanging="1044"/>
              <w:rPr>
                <w:rFonts w:eastAsia="標楷體"/>
                <w:noProof/>
                <w:color w:val="7F7F7F"/>
              </w:rPr>
            </w:pPr>
            <w:r>
              <w:t>綜</w:t>
            </w:r>
            <w:r>
              <w:t xml:space="preserve">-E-C2 </w:t>
            </w:r>
            <w:r>
              <w:t>理解他人感受，樂</w:t>
            </w:r>
            <w:r>
              <w:t xml:space="preserve"> </w:t>
            </w:r>
            <w:r>
              <w:t>於與人互動，學習</w:t>
            </w:r>
            <w:r>
              <w:t xml:space="preserve"> </w:t>
            </w:r>
            <w:r>
              <w:t>尊重他人，增進人</w:t>
            </w:r>
            <w:r>
              <w:t xml:space="preserve"> </w:t>
            </w:r>
            <w:r>
              <w:t>際關係，與團隊成</w:t>
            </w:r>
            <w:r>
              <w:t xml:space="preserve"> </w:t>
            </w:r>
            <w:r>
              <w:t>員合作達成團體</w:t>
            </w:r>
            <w:r>
              <w:t xml:space="preserve"> </w:t>
            </w:r>
            <w:r>
              <w:t>目標。</w:t>
            </w:r>
          </w:p>
        </w:tc>
      </w:tr>
      <w:tr w:rsidR="005E6E0E" w:rsidRPr="00101F50" w:rsidTr="00C839FB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6E0E" w:rsidRPr="00101F50" w:rsidRDefault="005E6E0E" w:rsidP="005E6E0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5E6E0E" w:rsidRPr="00101F50" w:rsidRDefault="005E6E0E" w:rsidP="005E6E0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E0E" w:rsidRDefault="005E6E0E" w:rsidP="005E6E0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5E6E0E" w:rsidRPr="00101F50" w:rsidRDefault="005E6E0E" w:rsidP="005E6E0E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6E0E" w:rsidRDefault="005E6E0E" w:rsidP="005E6E0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【藝術與人文】</w:t>
            </w:r>
          </w:p>
          <w:p w:rsidR="005E6E0E" w:rsidRPr="00C30A58" w:rsidRDefault="005E6E0E" w:rsidP="005E6E0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 xml:space="preserve">2-Ⅱ-4 </w:t>
            </w:r>
            <w:r>
              <w:t>能認識與描述樂曲創作背</w:t>
            </w:r>
            <w:r>
              <w:t xml:space="preserve"> </w:t>
            </w:r>
            <w:r>
              <w:t>景，體會音樂與生活的關</w:t>
            </w:r>
            <w:r>
              <w:t xml:space="preserve"> </w:t>
            </w:r>
            <w:r>
              <w:t>聯。</w:t>
            </w:r>
          </w:p>
          <w:p w:rsidR="005E6E0E" w:rsidRPr="00C30A58" w:rsidRDefault="005E6E0E" w:rsidP="005E6E0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【綜合】</w:t>
            </w:r>
          </w:p>
          <w:p w:rsidR="005E6E0E" w:rsidRPr="00C30A58" w:rsidRDefault="005E6E0E" w:rsidP="005E6E0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2d-II-1</w:t>
            </w:r>
            <w:r>
              <w:rPr>
                <w:rFonts w:hint="eastAsia"/>
              </w:rPr>
              <w:t xml:space="preserve"> </w:t>
            </w:r>
            <w:r>
              <w:t>體察並感知生活</w:t>
            </w:r>
            <w:r>
              <w:t xml:space="preserve"> </w:t>
            </w:r>
            <w:r>
              <w:t>中美感的普遍性</w:t>
            </w:r>
            <w:r>
              <w:t xml:space="preserve"> </w:t>
            </w:r>
            <w:r>
              <w:t>與多樣性。</w:t>
            </w:r>
          </w:p>
        </w:tc>
      </w:tr>
      <w:tr w:rsidR="005E6E0E" w:rsidRPr="00101F50" w:rsidTr="005A5C3C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5E6E0E" w:rsidRPr="00101F50" w:rsidRDefault="005E6E0E" w:rsidP="005E6E0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5E6E0E" w:rsidRDefault="005E6E0E" w:rsidP="005E6E0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5E6E0E" w:rsidRPr="00101F50" w:rsidRDefault="005E6E0E" w:rsidP="005E6E0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5E6E0E" w:rsidRDefault="005E6E0E" w:rsidP="005E6E0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【藝術與人文】</w:t>
            </w:r>
          </w:p>
          <w:p w:rsidR="005E6E0E" w:rsidRPr="00C30A58" w:rsidRDefault="005E6E0E" w:rsidP="005E6E0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音</w:t>
            </w:r>
            <w:r>
              <w:t xml:space="preserve"> A-Ⅱ-3 </w:t>
            </w:r>
            <w:r>
              <w:t>肢體動作、語文表述、繪</w:t>
            </w:r>
            <w:r>
              <w:t xml:space="preserve"> </w:t>
            </w:r>
            <w:r>
              <w:t>畫、表演等回應方式。</w:t>
            </w:r>
          </w:p>
          <w:p w:rsidR="005E6E0E" w:rsidRPr="00C30A58" w:rsidRDefault="005E6E0E" w:rsidP="005E6E0E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【綜合】</w:t>
            </w:r>
          </w:p>
          <w:p w:rsidR="005E6E0E" w:rsidRDefault="005E6E0E" w:rsidP="005E6E0E">
            <w:pPr>
              <w:autoSpaceDE w:val="0"/>
              <w:autoSpaceDN w:val="0"/>
              <w:adjustRightInd w:val="0"/>
            </w:pPr>
            <w:r>
              <w:t>Bd-II-1</w:t>
            </w:r>
            <w:r>
              <w:t>生活美感的普遍</w:t>
            </w:r>
            <w:r>
              <w:t xml:space="preserve"> </w:t>
            </w:r>
            <w:r>
              <w:t>性與多樣性。</w:t>
            </w:r>
          </w:p>
          <w:p w:rsidR="005E6E0E" w:rsidRPr="00101F50" w:rsidRDefault="005E6E0E" w:rsidP="005E6E0E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>
              <w:t>Bd-II-2</w:t>
            </w:r>
            <w:r>
              <w:t>生活美感的體察</w:t>
            </w:r>
            <w:r>
              <w:t xml:space="preserve"> </w:t>
            </w:r>
            <w:r>
              <w:t>與感知。</w:t>
            </w:r>
          </w:p>
        </w:tc>
      </w:tr>
      <w:tr w:rsidR="00CB3671" w:rsidRPr="00101F50" w:rsidTr="005A5C3C">
        <w:trPr>
          <w:trHeight w:val="309"/>
          <w:jc w:val="center"/>
        </w:trPr>
        <w:tc>
          <w:tcPr>
            <w:tcW w:w="5140" w:type="dxa"/>
            <w:gridSpan w:val="4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CB3671" w:rsidRPr="00101F50" w:rsidTr="005A5C3C">
        <w:trPr>
          <w:trHeight w:val="1071"/>
          <w:jc w:val="center"/>
        </w:trPr>
        <w:tc>
          <w:tcPr>
            <w:tcW w:w="5140" w:type="dxa"/>
            <w:gridSpan w:val="4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C839FB" w:rsidRDefault="00CB3671" w:rsidP="00540EE5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>
                  <wp:extent cx="2697512" cy="1604906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茶花女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54" cy="162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C839FB" w:rsidRPr="0006530E" w:rsidRDefault="005825C6" w:rsidP="0006530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［茶花女］</w:t>
            </w:r>
            <w:r w:rsidR="0006530E" w:rsidRPr="0006530E">
              <w:rPr>
                <w:rFonts w:ascii="標楷體" w:eastAsia="標楷體" w:hAnsi="標楷體" w:cs="標楷體i.." w:hint="eastAsia"/>
                <w:kern w:val="0"/>
              </w:rPr>
              <w:t>的故事發生了什麼</w:t>
            </w:r>
            <w:r w:rsidR="00236BD1" w:rsidRPr="0006530E">
              <w:rPr>
                <w:rFonts w:ascii="標楷體" w:eastAsia="標楷體" w:hAnsi="標楷體" w:cs="標楷體i.." w:hint="eastAsia"/>
                <w:kern w:val="0"/>
              </w:rPr>
              <w:t>？</w:t>
            </w:r>
          </w:p>
          <w:p w:rsidR="0006530E" w:rsidRPr="005825C6" w:rsidRDefault="005825C6" w:rsidP="005825C6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故事裡出現了幾種角色</w:t>
            </w:r>
            <w:r w:rsidR="0006530E" w:rsidRPr="005825C6">
              <w:rPr>
                <w:rFonts w:ascii="標楷體" w:eastAsia="標楷體" w:hAnsi="標楷體" w:cs="標楷體i.." w:hint="eastAsia"/>
                <w:kern w:val="0"/>
              </w:rPr>
              <w:t>？</w:t>
            </w:r>
          </w:p>
          <w:p w:rsidR="0006530E" w:rsidRDefault="0006530E" w:rsidP="0006530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在［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</w:t>
            </w:r>
            <w:r>
              <w:rPr>
                <w:rFonts w:ascii="標楷體" w:eastAsia="標楷體" w:hAnsi="標楷體" w:cs="標楷體i.." w:hint="eastAsia"/>
                <w:kern w:val="0"/>
              </w:rPr>
              <w:t>中，能</w:t>
            </w:r>
            <w:r w:rsidR="003A386A">
              <w:rPr>
                <w:rFonts w:ascii="標楷體" w:eastAsia="標楷體" w:hAnsi="標楷體" w:cs="標楷體i.." w:hint="eastAsia"/>
                <w:kern w:val="0"/>
              </w:rPr>
              <w:t>清楚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 w:rsidR="003A386A">
              <w:rPr>
                <w:rFonts w:ascii="標楷體" w:eastAsia="標楷體" w:hAnsi="標楷體" w:cs="標楷體i.." w:hint="eastAsia"/>
                <w:kern w:val="0"/>
              </w:rPr>
              <w:t>幾種</w:t>
            </w:r>
            <w:r>
              <w:rPr>
                <w:rFonts w:ascii="標楷體" w:eastAsia="標楷體" w:hAnsi="標楷體" w:cs="標楷體i.." w:hint="eastAsia"/>
                <w:kern w:val="0"/>
              </w:rPr>
              <w:t>交響樂團中的樂器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？</w:t>
            </w:r>
          </w:p>
          <w:p w:rsidR="00236BD1" w:rsidRDefault="003A386A" w:rsidP="003A386A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聽［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D71663" w:rsidRPr="003A386A" w:rsidRDefault="003A386A" w:rsidP="003A386A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>
              <w:rPr>
                <w:rFonts w:ascii="標楷體" w:eastAsia="標楷體" w:hAnsi="標楷體" w:cs="標楷體i.." w:hint="eastAsia"/>
                <w:kern w:val="0"/>
              </w:rPr>
              <w:t>］的故事內涵與意境，希望我們學到什麼教訓？</w:t>
            </w:r>
          </w:p>
        </w:tc>
      </w:tr>
      <w:tr w:rsidR="00101F50" w:rsidRPr="00101F50" w:rsidTr="005A5C3C">
        <w:trPr>
          <w:trHeight w:val="70"/>
          <w:jc w:val="center"/>
        </w:trPr>
        <w:tc>
          <w:tcPr>
            <w:tcW w:w="10280" w:type="dxa"/>
            <w:gridSpan w:val="7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CD67A8" w:rsidRPr="00785A0C" w:rsidRDefault="00CD67A8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01F50" w:rsidRPr="00101F50" w:rsidTr="0097268D">
        <w:trPr>
          <w:trHeight w:val="1134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C3C09" w:rsidRPr="001057CC" w:rsidRDefault="005825C6" w:rsidP="001057CC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專心聆</w:t>
            </w:r>
            <w:r w:rsidR="001057CC" w:rsidRPr="001057CC">
              <w:rPr>
                <w:rFonts w:ascii="標楷體" w:eastAsia="標楷體" w:hAnsi="標楷體" w:hint="eastAsia"/>
              </w:rPr>
              <w:t>聽音樂故事，認識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="00D51F7A">
              <w:rPr>
                <w:rFonts w:ascii="標楷體" w:eastAsia="標楷體" w:hAnsi="標楷體" w:hint="eastAsia"/>
              </w:rPr>
              <w:t>的故事情節</w:t>
            </w:r>
            <w:r w:rsidR="001057CC">
              <w:rPr>
                <w:rFonts w:ascii="標楷體" w:eastAsia="標楷體" w:hAnsi="標楷體" w:hint="eastAsia"/>
              </w:rPr>
              <w:t>，能重述故事的重點。</w:t>
            </w:r>
          </w:p>
          <w:p w:rsidR="001057CC" w:rsidRPr="001057CC" w:rsidRDefault="001057CC" w:rsidP="001057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="00D51F7A">
              <w:rPr>
                <w:rFonts w:eastAsia="標楷體" w:hAnsi="標楷體" w:hint="eastAsia"/>
                <w:noProof/>
              </w:rPr>
              <w:t>的音樂</w:t>
            </w:r>
            <w:r w:rsidRPr="001057CC">
              <w:rPr>
                <w:rFonts w:eastAsia="標楷體" w:hAnsi="標楷體" w:hint="eastAsia"/>
                <w:noProof/>
              </w:rPr>
              <w:t>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1057CC" w:rsidRPr="001057CC" w:rsidRDefault="001057CC" w:rsidP="00D51F7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Pr="001057CC">
              <w:rPr>
                <w:rFonts w:ascii="標楷體" w:eastAsia="標楷體" w:hAnsi="標楷體" w:hint="eastAsia"/>
                <w:szCs w:val="22"/>
              </w:rPr>
              <w:t>的故事，</w:t>
            </w:r>
            <w:r w:rsidR="00D51F7A">
              <w:rPr>
                <w:rFonts w:ascii="標楷體" w:eastAsia="標楷體" w:hAnsi="標楷體" w:hint="eastAsia"/>
                <w:szCs w:val="22"/>
              </w:rPr>
              <w:t>提升對故事情節與主題音樂的相互結合，對照音樂與人物的主題故事，</w:t>
            </w:r>
            <w:r w:rsidRPr="001057CC">
              <w:rPr>
                <w:rFonts w:ascii="標楷體" w:eastAsia="標楷體" w:hAnsi="標楷體" w:hint="eastAsia"/>
                <w:szCs w:val="22"/>
              </w:rPr>
              <w:t>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5E6E0E" w:rsidRPr="00101F50" w:rsidTr="00740EF8">
        <w:trPr>
          <w:trHeight w:val="612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6E0E" w:rsidRDefault="005E6E0E" w:rsidP="004031D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5E6E0E" w:rsidRPr="004031DF" w:rsidRDefault="005E6E0E" w:rsidP="004031DF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E0E" w:rsidRPr="00033D33" w:rsidRDefault="005E6E0E" w:rsidP="00033D33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5E6E0E" w:rsidRPr="004031DF" w:rsidRDefault="005E6E0E" w:rsidP="00033D33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CB3671" w:rsidRPr="00101F50" w:rsidTr="00C839FB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79C7" w:rsidRPr="00785A0C" w:rsidRDefault="00E779C7" w:rsidP="00E779C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268D" w:rsidRPr="0025325C" w:rsidRDefault="00921793" w:rsidP="0025325C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25325C" w:rsidRPr="0025325C" w:rsidRDefault="00D51F7A" w:rsidP="0025325C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="0025325C">
              <w:rPr>
                <w:rFonts w:eastAsia="標楷體" w:hAnsi="標楷體" w:hint="eastAsia"/>
                <w:noProof/>
              </w:rPr>
              <w:t>學習單</w:t>
            </w: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101F50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921793" w:rsidRPr="00101F50" w:rsidTr="00525E54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="007822F8">
              <w:rPr>
                <w:rFonts w:ascii="標楷體" w:eastAsia="標楷體" w:hAnsi="標楷體" w:cs="Tahoma" w:hint="eastAsia"/>
              </w:rPr>
              <w:t>看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CB367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="007822F8">
              <w:rPr>
                <w:rFonts w:ascii="標楷體" w:eastAsia="標楷體" w:hAnsi="標楷體" w:hint="eastAsia"/>
              </w:rPr>
              <w:t>影片</w:t>
            </w:r>
            <w:r w:rsidRPr="008F08D0">
              <w:rPr>
                <w:rFonts w:ascii="標楷體" w:eastAsia="標楷體" w:hAnsi="標楷體" w:hint="eastAsia"/>
              </w:rPr>
              <w:t>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921793" w:rsidRPr="00716F22" w:rsidRDefault="00921793" w:rsidP="00921793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 w:rsidR="00CB3671">
              <w:rPr>
                <w:rFonts w:ascii="標楷體" w:eastAsia="標楷體" w:hAnsi="標楷體" w:cs="標楷體i.." w:hint="eastAsia"/>
                <w:kern w:val="0"/>
              </w:rPr>
              <w:t>［茶花女］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921793" w:rsidRPr="007770F2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="007770F2">
              <w:rPr>
                <w:rFonts w:ascii="標楷體" w:eastAsia="標楷體" w:hAnsi="標楷體" w:hint="eastAsia"/>
                <w:color w:val="000000"/>
              </w:rPr>
              <w:t>教師引導學生分段練習重述</w:t>
            </w:r>
            <w:r w:rsidR="007770F2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7770F2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="007770F2">
              <w:rPr>
                <w:rFonts w:ascii="標楷體" w:eastAsia="標楷體" w:hAnsi="標楷體" w:hint="eastAsia"/>
                <w:color w:val="000000"/>
              </w:rPr>
              <w:t>故事重點</w:t>
            </w:r>
            <w:r w:rsidR="007770F2"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4031DF" w:rsidRDefault="00921793" w:rsidP="001C344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</w:t>
            </w:r>
            <w:r w:rsidR="00525E54">
              <w:rPr>
                <w:rFonts w:ascii="標楷體" w:eastAsia="標楷體" w:hAnsi="標楷體" w:hint="eastAsia"/>
              </w:rPr>
              <w:t>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Pr="00921793" w:rsidRDefault="00921793" w:rsidP="00921793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921793" w:rsidRPr="00762FB1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25E54" w:rsidRPr="00101F50" w:rsidTr="00525E54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E54" w:rsidRPr="00525E54" w:rsidRDefault="00525E54" w:rsidP="00525E54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525E54" w:rsidRPr="00525E54" w:rsidRDefault="00525E54" w:rsidP="00525E54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</w:t>
            </w:r>
            <w:r w:rsidR="007822F8">
              <w:rPr>
                <w:rFonts w:ascii="標楷體" w:eastAsia="標楷體" w:hAnsi="標楷體" w:cs="新細明體" w:hint="eastAsia"/>
                <w:bCs/>
                <w:szCs w:val="22"/>
              </w:rPr>
              <w:t>影片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 w:rsidR="00CB3671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(認識飲酒歌)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7770F2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：</w:t>
            </w:r>
          </w:p>
          <w:p w:rsidR="00361CFA" w:rsidRDefault="007770F2" w:rsidP="00361CFA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1.</w:t>
            </w:r>
            <w:r w:rsidR="00361CFA">
              <w:rPr>
                <w:rFonts w:ascii="標楷體" w:eastAsia="標楷體" w:hAnsi="標楷體" w:cs="新細明體" w:hint="eastAsia"/>
                <w:bCs/>
                <w:szCs w:val="22"/>
              </w:rPr>
              <w:t>說明最有名的飲酒歌中的節奏與故事，進而能分辨所有弦樂樂器</w:t>
            </w:r>
          </w:p>
          <w:p w:rsidR="00525E54" w:rsidRPr="00525E54" w:rsidRDefault="00361CFA" w:rsidP="00361CFA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的音色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  <w:r w:rsidR="00525E54"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   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="007E1B06">
              <w:rPr>
                <w:rFonts w:ascii="標楷體" w:eastAsia="標楷體" w:hAnsi="標楷體" w:cs="Tahoma" w:hint="eastAsia"/>
              </w:rPr>
              <w:t>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 w:rsidR="007E1B06"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="007E1B06">
              <w:rPr>
                <w:rFonts w:ascii="標楷體" w:eastAsia="標楷體" w:hAnsi="標楷體" w:cs="Tahoma" w:hint="eastAsia"/>
              </w:rPr>
              <w:t>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7770F2" w:rsidRDefault="007E1B06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 w:rsidR="007770F2">
              <w:rPr>
                <w:rFonts w:ascii="標楷體" w:eastAsia="標楷體" w:hAnsi="標楷體" w:cs="新細明體" w:hint="eastAsia"/>
                <w:bCs/>
                <w:szCs w:val="22"/>
              </w:rPr>
              <w:t>，</w:t>
            </w:r>
            <w:r w:rsidR="007770F2">
              <w:rPr>
                <w:rFonts w:ascii="標楷體" w:eastAsia="標楷體" w:hAnsi="標楷體" w:cs="標楷體i.." w:hint="eastAsia"/>
                <w:kern w:val="0"/>
              </w:rPr>
              <w:t>能清楚分辨幾種交響樂團</w:t>
            </w:r>
          </w:p>
          <w:p w:rsidR="00525E54" w:rsidRPr="00525E54" w:rsidRDefault="007770F2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     中的樂器</w:t>
            </w:r>
            <w:r w:rsidR="00525E54" w:rsidRPr="00525E54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</w:p>
          <w:p w:rsid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1C344D" w:rsidRPr="00101F50" w:rsidTr="00236BD1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1C344D" w:rsidRPr="0054448A" w:rsidRDefault="001C344D" w:rsidP="001C344D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7770F2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標楷體i.."/>
                <w:kern w:val="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D51F7A">
              <w:rPr>
                <w:rFonts w:ascii="標楷體" w:eastAsia="標楷體" w:hAnsi="標楷體" w:cs="標楷體i.." w:hint="eastAsia"/>
                <w:kern w:val="0"/>
              </w:rPr>
              <w:t>］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7770F2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7770F2">
              <w:rPr>
                <w:rFonts w:ascii="標楷體" w:eastAsia="標楷體" w:hAnsi="標楷體" w:cs="標楷體i.." w:hint="eastAsia"/>
                <w:kern w:val="0"/>
              </w:rPr>
              <w:t>］</w:t>
            </w:r>
          </w:p>
          <w:p w:rsidR="001C344D" w:rsidRPr="00762FB1" w:rsidRDefault="007770F2" w:rsidP="001C344D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     </w:t>
            </w:r>
            <w:r w:rsidR="001C344D">
              <w:rPr>
                <w:rFonts w:ascii="標楷體" w:eastAsia="標楷體" w:hAnsi="標楷體" w:cs="Tahoma" w:hint="eastAsia"/>
              </w:rPr>
              <w:t>學習單</w:t>
            </w:r>
            <w:r w:rsidR="001C344D"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353D9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 w:rsidR="007770F2">
              <w:rPr>
                <w:rFonts w:ascii="標楷體" w:eastAsia="標楷體" w:hAnsi="標楷體" w:hint="eastAsia"/>
                <w:color w:val="000000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</w:rPr>
              <w:t>引導學生</w:t>
            </w:r>
            <w:r w:rsidR="007770F2">
              <w:rPr>
                <w:rFonts w:ascii="標楷體" w:eastAsia="標楷體" w:hAnsi="標楷體" w:hint="eastAsia"/>
                <w:color w:val="000000"/>
              </w:rPr>
              <w:t>如何將</w:t>
            </w:r>
            <w:r w:rsidR="007770F2">
              <w:rPr>
                <w:rFonts w:ascii="標楷體" w:eastAsia="標楷體" w:hAnsi="標楷體" w:hint="eastAsia"/>
                <w:szCs w:val="22"/>
              </w:rPr>
              <w:t>故事情節與主題音樂的相互結合，對照音樂</w:t>
            </w:r>
          </w:p>
          <w:p w:rsidR="001C344D" w:rsidRPr="00762FB1" w:rsidRDefault="00E353D9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     </w:t>
            </w:r>
            <w:r w:rsidR="007770F2">
              <w:rPr>
                <w:rFonts w:ascii="標楷體" w:eastAsia="標楷體" w:hAnsi="標楷體" w:hint="eastAsia"/>
                <w:szCs w:val="22"/>
              </w:rPr>
              <w:t>與人物的主題</w:t>
            </w:r>
            <w:r w:rsidR="001C344D"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</w:t>
            </w:r>
            <w:r w:rsidR="00CB367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(小小劇場)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E353D9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</w:t>
            </w:r>
            <w:r w:rsidR="00E353D9">
              <w:rPr>
                <w:rFonts w:ascii="標楷體" w:eastAsia="標楷體" w:hAnsi="標楷體" w:hint="eastAsia"/>
                <w:color w:val="000000"/>
              </w:rPr>
              <w:t>模仿</w:t>
            </w:r>
            <w:r w:rsidR="00E353D9">
              <w:rPr>
                <w:rFonts w:ascii="標楷體" w:eastAsia="標楷體" w:hAnsi="標楷體" w:cs="標楷體i.." w:hint="eastAsia"/>
                <w:kern w:val="0"/>
              </w:rPr>
              <w:t>［</w:t>
            </w:r>
            <w:r w:rsidR="000814CE">
              <w:rPr>
                <w:rFonts w:ascii="標楷體" w:eastAsia="標楷體" w:hAnsi="標楷體" w:cs="標楷體i.." w:hint="eastAsia"/>
                <w:kern w:val="0"/>
              </w:rPr>
              <w:t>茶花女</w:t>
            </w:r>
            <w:r w:rsidR="00E353D9">
              <w:rPr>
                <w:rFonts w:ascii="標楷體" w:eastAsia="標楷體" w:hAnsi="標楷體" w:cs="標楷體i.." w:hint="eastAsia"/>
                <w:kern w:val="0"/>
              </w:rPr>
              <w:t>］的片段主題音樂，</w:t>
            </w:r>
            <w:r>
              <w:rPr>
                <w:rFonts w:ascii="標楷體" w:eastAsia="標楷體" w:hAnsi="標楷體" w:hint="eastAsia"/>
                <w:color w:val="000000"/>
              </w:rPr>
              <w:t>發表自我作</w:t>
            </w:r>
          </w:p>
          <w:p w:rsidR="001C344D" w:rsidRDefault="00E353D9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1C344D">
              <w:rPr>
                <w:rFonts w:ascii="標楷體" w:eastAsia="標楷體" w:hAnsi="標楷體" w:hint="eastAsia"/>
                <w:color w:val="000000"/>
              </w:rPr>
              <w:t>品</w:t>
            </w:r>
            <w:r w:rsidR="001C344D"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E42148" w:rsidRDefault="001C344D" w:rsidP="001C344D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E353D9" w:rsidRDefault="00E353D9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E353D9" w:rsidRDefault="00E353D9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E353D9" w:rsidRDefault="00E353D9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031DF" w:rsidRPr="006A3CEF" w:rsidTr="00CC324A">
        <w:trPr>
          <w:trHeight w:val="486"/>
          <w:jc w:val="center"/>
        </w:trPr>
        <w:tc>
          <w:tcPr>
            <w:tcW w:w="1413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CB3671" w:rsidRPr="006A3CEF" w:rsidTr="00CC324A">
        <w:trPr>
          <w:trHeight w:val="1405"/>
          <w:jc w:val="center"/>
        </w:trPr>
        <w:tc>
          <w:tcPr>
            <w:tcW w:w="1413" w:type="dxa"/>
            <w:vAlign w:val="center"/>
          </w:tcPr>
          <w:p w:rsidR="00CB3671" w:rsidRPr="002C1704" w:rsidRDefault="00CB3671" w:rsidP="00CB367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CB3671" w:rsidRPr="002C1704" w:rsidRDefault="00CB3671" w:rsidP="00CB367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認識《茶花女》的故事</w:t>
            </w:r>
          </w:p>
        </w:tc>
        <w:tc>
          <w:tcPr>
            <w:tcW w:w="2609" w:type="dxa"/>
            <w:vAlign w:val="center"/>
          </w:tcPr>
          <w:p w:rsidR="00CB3671" w:rsidRPr="002C1704" w:rsidRDefault="00CB3671" w:rsidP="00CB36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</w:t>
            </w:r>
            <w:r>
              <w:rPr>
                <w:rFonts w:ascii="標楷體" w:eastAsia="標楷體" w:hAnsi="標楷體" w:hint="eastAsia"/>
              </w:rPr>
              <w:t>《茶花女》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的故事內容。</w:t>
            </w:r>
          </w:p>
        </w:tc>
        <w:tc>
          <w:tcPr>
            <w:tcW w:w="2777" w:type="dxa"/>
            <w:vAlign w:val="center"/>
          </w:tcPr>
          <w:p w:rsidR="00CB3671" w:rsidRPr="002C1704" w:rsidRDefault="00CB3671" w:rsidP="00CB367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CB3671" w:rsidRPr="002C1704" w:rsidRDefault="00CB3671" w:rsidP="00CB367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B3671" w:rsidRPr="006A3CEF" w:rsidRDefault="00CB3671" w:rsidP="00CB3671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CB3671" w:rsidRPr="006A3CEF" w:rsidTr="00CC324A">
        <w:trPr>
          <w:trHeight w:val="1269"/>
          <w:jc w:val="center"/>
        </w:trPr>
        <w:tc>
          <w:tcPr>
            <w:tcW w:w="1413" w:type="dxa"/>
            <w:vAlign w:val="center"/>
          </w:tcPr>
          <w:p w:rsidR="00CB3671" w:rsidRPr="002C1704" w:rsidRDefault="00CB3671" w:rsidP="00CB3671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《茶花女》的名曲：飲酒歌</w:t>
            </w:r>
          </w:p>
        </w:tc>
        <w:tc>
          <w:tcPr>
            <w:tcW w:w="2609" w:type="dxa"/>
            <w:vAlign w:val="center"/>
          </w:tcPr>
          <w:p w:rsidR="00CB3671" w:rsidRPr="002C1704" w:rsidRDefault="00CB3671" w:rsidP="00CB36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</w:t>
            </w:r>
            <w:r>
              <w:rPr>
                <w:rFonts w:ascii="標楷體" w:eastAsia="標楷體" w:hAnsi="標楷體" w:hint="eastAsia"/>
              </w:rPr>
              <w:t>《茶花女》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的角色和歌曲的對應。</w:t>
            </w:r>
          </w:p>
        </w:tc>
        <w:tc>
          <w:tcPr>
            <w:tcW w:w="2777" w:type="dxa"/>
            <w:vAlign w:val="center"/>
          </w:tcPr>
          <w:p w:rsidR="00CB3671" w:rsidRPr="002C1704" w:rsidRDefault="00CB3671" w:rsidP="00CB3671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依據聽到音樂，正確舉出角色名稱。</w:t>
            </w:r>
          </w:p>
        </w:tc>
        <w:tc>
          <w:tcPr>
            <w:tcW w:w="1418" w:type="dxa"/>
            <w:vAlign w:val="center"/>
          </w:tcPr>
          <w:p w:rsidR="00CB3671" w:rsidRPr="002C1704" w:rsidRDefault="00CB3671" w:rsidP="00CB3671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CB3671" w:rsidRPr="006A3CEF" w:rsidRDefault="00CB3671" w:rsidP="00CB367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CB3671" w:rsidRPr="006A3CEF" w:rsidTr="00CC324A">
        <w:trPr>
          <w:trHeight w:val="1391"/>
          <w:jc w:val="center"/>
        </w:trPr>
        <w:tc>
          <w:tcPr>
            <w:tcW w:w="1413" w:type="dxa"/>
            <w:vAlign w:val="center"/>
          </w:tcPr>
          <w:p w:rsidR="00CB3671" w:rsidRPr="002C1704" w:rsidRDefault="00CB3671" w:rsidP="00CB367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小小劇場</w:t>
            </w:r>
          </w:p>
        </w:tc>
        <w:tc>
          <w:tcPr>
            <w:tcW w:w="2609" w:type="dxa"/>
            <w:vAlign w:val="center"/>
          </w:tcPr>
          <w:p w:rsidR="00CB3671" w:rsidRPr="002C1704" w:rsidRDefault="00CB3671" w:rsidP="00CB36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能運用</w:t>
            </w:r>
            <w:r>
              <w:rPr>
                <w:rFonts w:ascii="標楷體" w:eastAsia="標楷體" w:hAnsi="標楷體" w:hint="eastAsia"/>
              </w:rPr>
              <w:t>《茶花女》中的音樂片段，發表自我創作之戲劇。</w:t>
            </w:r>
          </w:p>
        </w:tc>
        <w:tc>
          <w:tcPr>
            <w:tcW w:w="2777" w:type="dxa"/>
            <w:vAlign w:val="center"/>
          </w:tcPr>
          <w:p w:rsidR="00CB3671" w:rsidRPr="002C1704" w:rsidRDefault="00CB3671" w:rsidP="00CB367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為音樂配上適合的戲劇表情。</w:t>
            </w:r>
          </w:p>
        </w:tc>
        <w:tc>
          <w:tcPr>
            <w:tcW w:w="1418" w:type="dxa"/>
            <w:vAlign w:val="center"/>
          </w:tcPr>
          <w:p w:rsidR="00CB3671" w:rsidRPr="002C1704" w:rsidRDefault="00CB3671" w:rsidP="00CB367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CB3671" w:rsidRPr="006A3CEF" w:rsidRDefault="00CB3671" w:rsidP="00CB367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8C6450" w:rsidRDefault="008C6450" w:rsidP="004031D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4031DF" w:rsidRPr="00BD37BB" w:rsidRDefault="00BD37BB" w:rsidP="00BD37BB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3119"/>
        <w:gridCol w:w="2664"/>
      </w:tblGrid>
      <w:tr w:rsidR="00CB3671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CB3671" w:rsidRPr="002144C3" w:rsidRDefault="00CB3671" w:rsidP="00CB367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CB3671" w:rsidRPr="00126CA0" w:rsidRDefault="00CB3671" w:rsidP="00CB367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專心聆聽音樂故事，認識《茶花女》音樂劇</w:t>
            </w:r>
            <w:r w:rsidRPr="00126CA0">
              <w:rPr>
                <w:rFonts w:ascii="標楷體" w:eastAsia="標楷體" w:hAnsi="標楷體" w:hint="eastAsia"/>
              </w:rPr>
              <w:t>，能重述故事的重點。</w:t>
            </w:r>
          </w:p>
        </w:tc>
      </w:tr>
      <w:tr w:rsidR="00CB3671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CB3671" w:rsidRPr="002144C3" w:rsidRDefault="00CB3671" w:rsidP="00CB367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B3671" w:rsidRPr="002144C3" w:rsidRDefault="00CB3671" w:rsidP="00CB3671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聆聽不同的媒材，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4031DF" w:rsidRPr="006A3CEF" w:rsidTr="008C6450">
        <w:trPr>
          <w:trHeight w:val="831"/>
        </w:trPr>
        <w:tc>
          <w:tcPr>
            <w:tcW w:w="9889" w:type="dxa"/>
            <w:gridSpan w:val="5"/>
            <w:vAlign w:val="center"/>
          </w:tcPr>
          <w:p w:rsidR="004031DF" w:rsidRPr="008C6450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B3671" w:rsidRPr="006A3CEF" w:rsidTr="00CB3671">
        <w:trPr>
          <w:trHeight w:val="992"/>
        </w:trPr>
        <w:tc>
          <w:tcPr>
            <w:tcW w:w="646" w:type="dxa"/>
          </w:tcPr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814" w:type="dxa"/>
            <w:vAlign w:val="center"/>
          </w:tcPr>
          <w:p w:rsidR="00CB3671" w:rsidRPr="002144C3" w:rsidRDefault="00CB3671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CB3671" w:rsidRPr="002144C3" w:rsidRDefault="00CB3671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3119" w:type="dxa"/>
            <w:vAlign w:val="center"/>
          </w:tcPr>
          <w:p w:rsidR="00CB3671" w:rsidRPr="002144C3" w:rsidRDefault="00CB3671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CB3671" w:rsidRPr="002144C3" w:rsidRDefault="00CB3671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664" w:type="dxa"/>
            <w:vAlign w:val="center"/>
          </w:tcPr>
          <w:p w:rsidR="00CB3671" w:rsidRPr="002144C3" w:rsidRDefault="00CB3671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CB3671" w:rsidRPr="002144C3" w:rsidRDefault="00CB3671" w:rsidP="00CB367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CB3671" w:rsidRPr="006A3CEF" w:rsidTr="00CB3671">
        <w:trPr>
          <w:trHeight w:val="1840"/>
        </w:trPr>
        <w:tc>
          <w:tcPr>
            <w:tcW w:w="646" w:type="dxa"/>
            <w:vAlign w:val="center"/>
          </w:tcPr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814" w:type="dxa"/>
            <w:vAlign w:val="center"/>
          </w:tcPr>
          <w:p w:rsidR="00CB3671" w:rsidRPr="006A3CEF" w:rsidRDefault="002A3868" w:rsidP="00CC324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《茶花女》的故事，並能運用適當的戲劇劇情於飲酒歌中</w:t>
            </w:r>
          </w:p>
        </w:tc>
        <w:tc>
          <w:tcPr>
            <w:tcW w:w="3119" w:type="dxa"/>
            <w:vAlign w:val="center"/>
          </w:tcPr>
          <w:p w:rsidR="00CB3671" w:rsidRPr="006A3CEF" w:rsidRDefault="00E31267" w:rsidP="00CC324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</w:t>
            </w:r>
            <w:r>
              <w:rPr>
                <w:rFonts w:ascii="標楷體" w:eastAsia="標楷體" w:hAnsi="標楷體" w:hint="eastAsia"/>
                <w:noProof/>
              </w:rPr>
              <w:t>《茶花女》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的故事內容及樂曲和角色的對應，並專心欣賞其作品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664" w:type="dxa"/>
            <w:vAlign w:val="center"/>
          </w:tcPr>
          <w:p w:rsidR="00CB3671" w:rsidRPr="002144C3" w:rsidRDefault="00CB3671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CB3671" w:rsidRPr="002144C3" w:rsidRDefault="00CB3671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CB3671" w:rsidRPr="006A3CEF" w:rsidTr="00CB3671">
        <w:trPr>
          <w:trHeight w:val="2012"/>
        </w:trPr>
        <w:tc>
          <w:tcPr>
            <w:tcW w:w="1292" w:type="dxa"/>
            <w:gridSpan w:val="2"/>
            <w:vAlign w:val="center"/>
          </w:tcPr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CB3671" w:rsidRPr="002144C3" w:rsidRDefault="00CB3671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814" w:type="dxa"/>
            <w:vAlign w:val="center"/>
          </w:tcPr>
          <w:p w:rsidR="002A3868" w:rsidRPr="00E31267" w:rsidRDefault="002A3868" w:rsidP="002A3868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《茶花女</w:t>
            </w:r>
            <w:r>
              <w:rPr>
                <w:rFonts w:ascii="標楷體" w:eastAsia="標楷體" w:hAnsi="標楷體" w:hint="eastAsia"/>
                <w:noProof/>
              </w:rPr>
              <w:t>》為義大利音樂家威爾第的作品，是從法國文學家小仲馬</w:t>
            </w:r>
            <w:r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的戲劇改編而成，</w:t>
            </w:r>
            <w:r w:rsidRPr="002A3868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內容是敘述一位巴黎的名交際花與一位名門望族的兒子戀愛的故事。</w:t>
            </w:r>
            <w:r w:rsidR="00E31267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他們倆人相遇在一個社交場合中，</w:t>
            </w:r>
            <w:r w:rsidR="00E31267" w:rsidRPr="00E31267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在這一個酒宴中，出現了這一首有名的《飲酒歌》，全曲充滿了歡樂的氣氛。</w:t>
            </w:r>
          </w:p>
          <w:p w:rsidR="00CB3671" w:rsidRPr="006A3CEF" w:rsidRDefault="002A3868" w:rsidP="002A3868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Pr="0034549D">
              <w:rPr>
                <w:rFonts w:ascii="標楷體" w:eastAsia="標楷體" w:hAnsi="標楷體" w:hint="eastAsia"/>
                <w:noProof/>
              </w:rPr>
              <w:t>能</w:t>
            </w:r>
            <w:r>
              <w:rPr>
                <w:rFonts w:ascii="標楷體" w:eastAsia="標楷體" w:hAnsi="標楷體" w:hint="eastAsia"/>
                <w:color w:val="000000"/>
              </w:rPr>
              <w:t>模仿</w:t>
            </w:r>
            <w:r w:rsidR="00E31267">
              <w:rPr>
                <w:rFonts w:ascii="標楷體" w:eastAsia="標楷體" w:hAnsi="標楷體" w:hint="eastAsia"/>
                <w:color w:val="000000"/>
              </w:rPr>
              <w:t>《</w:t>
            </w:r>
            <w:r>
              <w:rPr>
                <w:rFonts w:ascii="標楷體" w:eastAsia="標楷體" w:hAnsi="標楷體" w:cs="標楷體i.." w:hint="eastAsia"/>
                <w:kern w:val="0"/>
              </w:rPr>
              <w:t>飲酒歌</w:t>
            </w:r>
            <w:r w:rsidR="00E31267">
              <w:rPr>
                <w:rFonts w:ascii="標楷體" w:eastAsia="標楷體" w:hAnsi="標楷體" w:cs="標楷體i.." w:hint="eastAsia"/>
                <w:kern w:val="0"/>
              </w:rPr>
              <w:t>》</w:t>
            </w:r>
            <w:r>
              <w:rPr>
                <w:rFonts w:ascii="標楷體" w:eastAsia="標楷體" w:hAnsi="標楷體" w:cs="標楷體i.." w:hint="eastAsia"/>
                <w:kern w:val="0"/>
              </w:rPr>
              <w:t>的片段主題音樂，</w:t>
            </w:r>
            <w:r>
              <w:rPr>
                <w:rFonts w:ascii="標楷體" w:eastAsia="標楷體" w:hAnsi="標楷體" w:hint="eastAsia"/>
                <w:color w:val="000000"/>
              </w:rPr>
              <w:t>發表自我作品。</w:t>
            </w:r>
          </w:p>
        </w:tc>
        <w:tc>
          <w:tcPr>
            <w:tcW w:w="3119" w:type="dxa"/>
            <w:vAlign w:val="center"/>
          </w:tcPr>
          <w:p w:rsidR="00E31267" w:rsidRPr="00FB13C2" w:rsidRDefault="00E31267" w:rsidP="00E31267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1.</w:t>
            </w:r>
            <w:r w:rsidRPr="00FB13C2">
              <w:rPr>
                <w:rFonts w:ascii="標楷體" w:eastAsia="標楷體" w:hAnsi="標楷體" w:hint="eastAsia"/>
                <w:noProof/>
              </w:rPr>
              <w:t>透過老師的提問，能正確回答出</w:t>
            </w:r>
            <w:r>
              <w:rPr>
                <w:rFonts w:ascii="標楷體" w:eastAsia="標楷體" w:hAnsi="標楷體" w:hint="eastAsia"/>
                <w:noProof/>
              </w:rPr>
              <w:t>《茶花女》</w:t>
            </w:r>
            <w:r w:rsidRPr="00FB13C2">
              <w:rPr>
                <w:rFonts w:ascii="標楷體" w:eastAsia="標楷體" w:hAnsi="標楷體" w:hint="eastAsia"/>
                <w:noProof/>
              </w:rPr>
              <w:t>相關問題。</w:t>
            </w:r>
          </w:p>
          <w:p w:rsidR="00CB3671" w:rsidRPr="006A3CEF" w:rsidRDefault="00E31267" w:rsidP="00E3126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Pr="0034549D">
              <w:rPr>
                <w:rFonts w:ascii="標楷體" w:eastAsia="標楷體" w:hAnsi="標楷體" w:hint="eastAsia"/>
                <w:noProof/>
              </w:rPr>
              <w:t>能專心欣賞</w:t>
            </w:r>
            <w:r>
              <w:rPr>
                <w:rFonts w:ascii="標楷體" w:eastAsia="標楷體" w:hAnsi="標楷體" w:hint="eastAsia"/>
                <w:noProof/>
              </w:rPr>
              <w:t>《茶花女》音樂劇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664" w:type="dxa"/>
            <w:vAlign w:val="center"/>
          </w:tcPr>
          <w:p w:rsidR="00CB3671" w:rsidRPr="002144C3" w:rsidRDefault="00CB3671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CB3671" w:rsidRPr="002144C3" w:rsidRDefault="00CB3671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031DF" w:rsidRPr="006A3CEF" w:rsidTr="00CC324A">
        <w:trPr>
          <w:trHeight w:val="1269"/>
        </w:trPr>
        <w:tc>
          <w:tcPr>
            <w:tcW w:w="1292" w:type="dxa"/>
            <w:gridSpan w:val="2"/>
          </w:tcPr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4031DF" w:rsidRPr="006A3CEF" w:rsidRDefault="004031DF" w:rsidP="00CC324A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</w:tr>
      <w:tr w:rsidR="00CB3671" w:rsidRPr="006A3CEF" w:rsidTr="00CB3671">
        <w:trPr>
          <w:trHeight w:val="1372"/>
        </w:trPr>
        <w:tc>
          <w:tcPr>
            <w:tcW w:w="1292" w:type="dxa"/>
            <w:gridSpan w:val="2"/>
            <w:vAlign w:val="center"/>
          </w:tcPr>
          <w:p w:rsidR="00CB3671" w:rsidRPr="002144C3" w:rsidRDefault="00CB3671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CB3671" w:rsidRPr="002144C3" w:rsidRDefault="00CB3671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814" w:type="dxa"/>
            <w:vAlign w:val="center"/>
          </w:tcPr>
          <w:p w:rsidR="00CB3671" w:rsidRPr="00CB3671" w:rsidRDefault="00CB3671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3671">
              <w:rPr>
                <w:rFonts w:ascii="標楷體" w:eastAsia="標楷體" w:hAnsi="標楷體" w:hint="eastAsia"/>
                <w:color w:val="000000" w:themeColor="text1"/>
              </w:rPr>
              <w:t>90-100</w:t>
            </w:r>
          </w:p>
        </w:tc>
        <w:tc>
          <w:tcPr>
            <w:tcW w:w="3119" w:type="dxa"/>
            <w:vAlign w:val="center"/>
          </w:tcPr>
          <w:p w:rsidR="00CB3671" w:rsidRPr="00CB3671" w:rsidRDefault="00CB3671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3671">
              <w:rPr>
                <w:rFonts w:ascii="標楷體" w:eastAsia="標楷體" w:hAnsi="標楷體" w:hint="eastAsia"/>
                <w:color w:val="000000" w:themeColor="text1"/>
              </w:rPr>
              <w:t>80-89</w:t>
            </w:r>
          </w:p>
        </w:tc>
        <w:tc>
          <w:tcPr>
            <w:tcW w:w="2664" w:type="dxa"/>
            <w:vAlign w:val="center"/>
          </w:tcPr>
          <w:p w:rsidR="00CB3671" w:rsidRPr="00CB3671" w:rsidRDefault="00CB3671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3671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4031DF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A71059">
        <w:rPr>
          <w:rFonts w:eastAsia="標楷體" w:hint="eastAsia"/>
          <w:b/>
          <w:noProof/>
        </w:rPr>
        <w:t>分數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EC07A1" w:rsidRDefault="00EC07A1" w:rsidP="00D345C7">
      <w:pPr>
        <w:rPr>
          <w:rFonts w:eastAsia="標楷體"/>
          <w:b/>
          <w:noProof/>
        </w:rPr>
      </w:pPr>
    </w:p>
    <w:p w:rsidR="00EC07A1" w:rsidRPr="00261267" w:rsidRDefault="00EC07A1" w:rsidP="00EC07A1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lastRenderedPageBreak/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800949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EC07A1" w:rsidRPr="006A3CEF" w:rsidRDefault="002D3837" w:rsidP="00EC07A1">
      <w:pPr>
        <w:widowControl/>
        <w:snapToGrid w:val="0"/>
        <w:spacing w:line="420" w:lineRule="exact"/>
        <w:jc w:val="center"/>
        <w:rPr>
          <w:rFonts w:eastAsia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浪漫時光</w:t>
      </w:r>
      <w:r w:rsidR="00EC07A1"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EC07A1"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EC07A1" w:rsidRPr="00101F50" w:rsidRDefault="00EC07A1" w:rsidP="00EC07A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EC07A1" w:rsidRPr="00557236" w:rsidRDefault="00EC07A1" w:rsidP="00EC07A1">
      <w:pPr>
        <w:pStyle w:val="Web"/>
        <w:spacing w:before="0" w:beforeAutospacing="0" w:after="0" w:afterAutospacing="0"/>
        <w:ind w:firstLine="40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</w:t>
      </w:r>
      <w:r>
        <w:rPr>
          <w:rFonts w:ascii="標楷體" w:eastAsia="標楷體" w:hAnsi="標楷體" w:hint="eastAsia"/>
          <w:bCs/>
        </w:rPr>
        <w:t>學生對古典音樂充滿好奇，期待藉由介紹西洋古典音樂家的</w:t>
      </w:r>
      <w:r w:rsidRPr="00557236">
        <w:rPr>
          <w:rFonts w:ascii="標楷體" w:eastAsia="標楷體" w:hAnsi="標楷體" w:hint="eastAsia"/>
          <w:bCs/>
        </w:rPr>
        <w:t>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EC07A1" w:rsidRPr="00557236" w:rsidRDefault="00EC07A1" w:rsidP="00EC07A1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2.能</w:t>
      </w:r>
      <w:r>
        <w:rPr>
          <w:rFonts w:ascii="標楷體" w:eastAsia="標楷體" w:hAnsi="標楷體" w:hint="eastAsia"/>
          <w:bCs/>
        </w:rPr>
        <w:t>培養重點重述故事的口條表達，</w:t>
      </w:r>
      <w:r w:rsidRPr="00557236">
        <w:rPr>
          <w:rFonts w:ascii="標楷體" w:eastAsia="標楷體" w:hAnsi="標楷體" w:hint="eastAsia"/>
          <w:bCs/>
        </w:rPr>
        <w:t>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訓練摘要技巧的</w:t>
      </w:r>
      <w:r w:rsidRPr="00557236">
        <w:rPr>
          <w:rFonts w:ascii="標楷體" w:eastAsia="標楷體" w:hAnsi="標楷體" w:hint="eastAsia"/>
          <w:bCs/>
        </w:rPr>
        <w:t>能力。</w:t>
      </w:r>
    </w:p>
    <w:p w:rsidR="00EC07A1" w:rsidRPr="007770F2" w:rsidRDefault="00EC07A1" w:rsidP="00EC07A1">
      <w:pPr>
        <w:rPr>
          <w:rFonts w:ascii="標楷體" w:eastAsia="標楷體" w:hAnsi="標楷體"/>
          <w:bCs/>
        </w:rPr>
      </w:pPr>
      <w:r w:rsidRPr="007770F2">
        <w:rPr>
          <w:rFonts w:ascii="標楷體" w:eastAsia="標楷體" w:hAnsi="標楷體" w:hint="eastAsia"/>
          <w:bCs/>
        </w:rPr>
        <w:t>3.藉由此音樂中，故事主角與主題音樂的相對性，了解交響樂團的各種主要樂器與音色，進而喜歡音樂，欣賞古典音樂的美。</w:t>
      </w:r>
    </w:p>
    <w:p w:rsidR="00EC07A1" w:rsidRPr="000B18ED" w:rsidRDefault="00EC07A1" w:rsidP="00EC07A1">
      <w:pPr>
        <w:rPr>
          <w:rFonts w:ascii="標楷體" w:eastAsia="標楷體" w:hAnsi="標楷體"/>
          <w:b/>
        </w:rPr>
      </w:pPr>
      <w:r w:rsidRPr="000B18ED">
        <w:rPr>
          <w:rFonts w:ascii="標楷體" w:eastAsia="標楷體" w:hAnsi="標楷體" w:hint="eastAsia"/>
          <w:b/>
        </w:rPr>
        <w:t>一、教學設計理念說明</w:t>
      </w:r>
    </w:p>
    <w:p w:rsidR="00EC07A1" w:rsidRPr="000B18ED" w:rsidRDefault="00EC07A1" w:rsidP="00EC07A1">
      <w:pPr>
        <w:spacing w:beforeLines="50" w:before="180"/>
        <w:rPr>
          <w:rFonts w:ascii="標楷體" w:eastAsia="標楷體" w:hAnsi="標楷體"/>
          <w:b/>
        </w:rPr>
      </w:pPr>
      <w:r w:rsidRPr="000B18ED">
        <w:rPr>
          <w:rFonts w:ascii="標楷體" w:eastAsia="標楷體" w:hAnsi="標楷體" w:hint="eastAsia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851"/>
        <w:gridCol w:w="560"/>
        <w:gridCol w:w="233"/>
        <w:gridCol w:w="3217"/>
        <w:gridCol w:w="152"/>
        <w:gridCol w:w="20"/>
        <w:gridCol w:w="296"/>
        <w:gridCol w:w="341"/>
        <w:gridCol w:w="911"/>
        <w:gridCol w:w="3142"/>
      </w:tblGrid>
      <w:tr w:rsidR="00EC07A1" w:rsidRPr="000B18ED" w:rsidTr="002E4982">
        <w:trPr>
          <w:trHeight w:val="884"/>
          <w:jc w:val="center"/>
        </w:trPr>
        <w:tc>
          <w:tcPr>
            <w:tcW w:w="196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(</w:t>
            </w:r>
            <w:r w:rsidRPr="000B18ED">
              <w:rPr>
                <w:rFonts w:eastAsia="標楷體" w:hAnsi="標楷體" w:hint="eastAsia"/>
                <w:b/>
                <w:noProof/>
              </w:rPr>
              <w:t>統整領域</w:t>
            </w:r>
            <w:r w:rsidRPr="000B18ED"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918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7A1" w:rsidRPr="000B18ED" w:rsidRDefault="00EC07A1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藝童快活</w:t>
            </w: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1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C07A1" w:rsidRPr="00346FC4" w:rsidRDefault="00EC07A1" w:rsidP="002E4982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顏伶森、張育瑄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</w:p>
        </w:tc>
      </w:tr>
      <w:tr w:rsidR="00EC07A1" w:rsidRPr="000B18ED" w:rsidTr="002E4982">
        <w:trPr>
          <w:trHeight w:val="705"/>
          <w:jc w:val="center"/>
        </w:trPr>
        <w:tc>
          <w:tcPr>
            <w:tcW w:w="19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918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C07A1" w:rsidRPr="000B18ED" w:rsidRDefault="00EC07A1" w:rsidP="002E4982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四年級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0B18ED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1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C07A1" w:rsidRPr="000B18ED" w:rsidRDefault="00EC07A1" w:rsidP="002E4982">
            <w:pPr>
              <w:snapToGrid w:val="0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</w:t>
            </w:r>
            <w:r>
              <w:rPr>
                <w:rFonts w:eastAsia="標楷體" w:hint="eastAsia"/>
                <w:noProof/>
              </w:rPr>
              <w:t>節</w:t>
            </w:r>
          </w:p>
        </w:tc>
      </w:tr>
      <w:tr w:rsidR="00EC07A1" w:rsidRPr="000B18ED" w:rsidTr="002E4982">
        <w:trPr>
          <w:trHeight w:val="633"/>
          <w:jc w:val="center"/>
        </w:trPr>
        <w:tc>
          <w:tcPr>
            <w:tcW w:w="196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3918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07A1" w:rsidRPr="000B18ED" w:rsidRDefault="00EC07A1" w:rsidP="002E4982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音樂家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-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蕭邦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07A1" w:rsidRPr="00101F50" w:rsidRDefault="00EC07A1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14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C07A1" w:rsidRPr="00101F50" w:rsidRDefault="00EC07A1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藝文、綜合</w:t>
            </w:r>
          </w:p>
        </w:tc>
      </w:tr>
      <w:tr w:rsidR="00EC07A1" w:rsidRPr="000B18ED" w:rsidTr="002E4982">
        <w:trPr>
          <w:trHeight w:val="537"/>
          <w:jc w:val="center"/>
        </w:trPr>
        <w:tc>
          <w:tcPr>
            <w:tcW w:w="10275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EC07A1" w:rsidRPr="000B18ED" w:rsidTr="002E4982">
        <w:trPr>
          <w:trHeight w:val="531"/>
          <w:jc w:val="center"/>
        </w:trPr>
        <w:tc>
          <w:tcPr>
            <w:tcW w:w="10275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EC07A1" w:rsidRPr="000B18ED" w:rsidTr="002E4982">
        <w:trPr>
          <w:trHeight w:val="553"/>
          <w:jc w:val="center"/>
        </w:trPr>
        <w:tc>
          <w:tcPr>
            <w:tcW w:w="5565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0B18ED"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471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0B18ED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EC07A1" w:rsidRPr="000B18ED" w:rsidTr="002E4982">
        <w:trPr>
          <w:trHeight w:val="890"/>
          <w:jc w:val="center"/>
        </w:trPr>
        <w:tc>
          <w:tcPr>
            <w:tcW w:w="5565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C07A1" w:rsidRPr="00FA31BB" w:rsidRDefault="00EC07A1" w:rsidP="002E498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A31BB">
              <w:rPr>
                <w:rFonts w:ascii="標楷體" w:eastAsia="標楷體" w:hAnsi="標楷體" w:hint="eastAsia"/>
              </w:rPr>
              <w:t>E-B3 具備藝術創作與欣賞的基本素養，促進多元感官的發展，培養生活環境中的美感體驗。</w:t>
            </w:r>
          </w:p>
          <w:p w:rsidR="00EC07A1" w:rsidRPr="00FA31BB" w:rsidRDefault="00EC07A1" w:rsidP="002E498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31BB">
              <w:rPr>
                <w:rFonts w:ascii="標楷體" w:eastAsia="標楷體" w:hAnsi="標楷體"/>
              </w:rPr>
              <w:t>E-C2具備理解他 人感受，樂於與 人互動，並與團 隊成員合作之素 養。</w:t>
            </w:r>
          </w:p>
          <w:p w:rsidR="00EC07A1" w:rsidRPr="00FA31BB" w:rsidRDefault="00EC07A1" w:rsidP="002E4982">
            <w:pPr>
              <w:spacing w:line="259" w:lineRule="auto"/>
              <w:ind w:right="8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1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C07A1" w:rsidRDefault="00EC07A1" w:rsidP="002E4982">
            <w:pPr>
              <w:autoSpaceDE w:val="0"/>
              <w:autoSpaceDN w:val="0"/>
              <w:adjustRightInd w:val="0"/>
              <w:ind w:left="1044" w:hangingChars="435" w:hanging="1044"/>
              <w:jc w:val="both"/>
              <w:rPr>
                <w:rFonts w:ascii="標楷體" w:eastAsia="標楷體" w:hAnsi="標楷體"/>
              </w:rPr>
            </w:pPr>
            <w:r w:rsidRPr="00FA31BB">
              <w:rPr>
                <w:rFonts w:ascii="標楷體" w:eastAsia="標楷體" w:hAnsi="標楷體"/>
              </w:rPr>
              <w:t xml:space="preserve">藝-E-B3 善用多元感官， 察覺感知藝術與 </w:t>
            </w:r>
          </w:p>
          <w:p w:rsidR="00EC07A1" w:rsidRPr="00FA31BB" w:rsidRDefault="00EC07A1" w:rsidP="002E4982">
            <w:pPr>
              <w:autoSpaceDE w:val="0"/>
              <w:autoSpaceDN w:val="0"/>
              <w:adjustRightInd w:val="0"/>
              <w:ind w:left="1044" w:hangingChars="435" w:hanging="1044"/>
              <w:jc w:val="both"/>
              <w:rPr>
                <w:rFonts w:ascii="標楷體" w:eastAsia="標楷體" w:hAnsi="標楷體"/>
              </w:rPr>
            </w:pPr>
            <w:r w:rsidRPr="00FA31BB">
              <w:rPr>
                <w:rFonts w:ascii="標楷體" w:eastAsia="標楷體" w:hAnsi="標楷體"/>
              </w:rPr>
              <w:t>生活的關聯，以 豐富美感經驗。</w:t>
            </w:r>
          </w:p>
          <w:p w:rsidR="00EC07A1" w:rsidRPr="00FA31BB" w:rsidRDefault="00EC07A1" w:rsidP="002E4982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FA31BB">
              <w:rPr>
                <w:rFonts w:ascii="標楷體" w:eastAsia="標楷體" w:hAnsi="標楷體"/>
              </w:rPr>
              <w:t>綜-E-C2 理解他人感受，樂 於與人互動，學習 尊重他人，增進人 際關係，與團隊成 員合作達成團體 目標。</w:t>
            </w:r>
          </w:p>
        </w:tc>
      </w:tr>
      <w:tr w:rsidR="00EC07A1" w:rsidRPr="000B18ED" w:rsidTr="002E4982">
        <w:trPr>
          <w:trHeight w:val="536"/>
          <w:jc w:val="center"/>
        </w:trPr>
        <w:tc>
          <w:tcPr>
            <w:tcW w:w="10275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EC07A1" w:rsidRPr="000B18ED" w:rsidTr="002E4982">
        <w:trPr>
          <w:trHeight w:val="849"/>
          <w:jc w:val="center"/>
        </w:trPr>
        <w:tc>
          <w:tcPr>
            <w:tcW w:w="10275" w:type="dxa"/>
            <w:gridSpan w:val="11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:rsidR="00EC07A1" w:rsidRPr="000B18ED" w:rsidRDefault="00EC07A1" w:rsidP="002E4982">
            <w:pPr>
              <w:spacing w:line="259" w:lineRule="auto"/>
              <w:rPr>
                <w:rFonts w:ascii="Calibri" w:eastAsia="標楷體" w:hAnsi="標楷體"/>
                <w:noProof/>
              </w:rPr>
            </w:pPr>
            <w:r>
              <w:rPr>
                <w:rFonts w:ascii="Calibri" w:eastAsia="標楷體" w:hAnsi="標楷體" w:hint="eastAsia"/>
                <w:noProof/>
              </w:rPr>
              <w:t>透過蕭邦的音樂生平故事及相關書籍導讀，了解蕭邦的音樂特色並能辨別、體會樂曲中所要表現的情感，且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</w:rPr>
              <w:t>能運用其音樂於適當的生活情境中。</w:t>
            </w:r>
          </w:p>
        </w:tc>
      </w:tr>
      <w:tr w:rsidR="00EC07A1" w:rsidRPr="000B18ED" w:rsidTr="002E4982">
        <w:trPr>
          <w:trHeight w:val="1097"/>
          <w:jc w:val="center"/>
        </w:trPr>
        <w:tc>
          <w:tcPr>
            <w:tcW w:w="552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851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4010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  <w:vAlign w:val="center"/>
          </w:tcPr>
          <w:p w:rsidR="00EC07A1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【藝術與人文】</w:t>
            </w:r>
          </w:p>
          <w:p w:rsidR="00EC07A1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</w:pPr>
            <w:r>
              <w:t>2-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-4 </w:t>
            </w:r>
            <w:r>
              <w:t>能認識與描述樂曲創作背</w:t>
            </w:r>
            <w:r>
              <w:t xml:space="preserve"> </w:t>
            </w:r>
          </w:p>
          <w:p w:rsidR="00EC07A1" w:rsidRPr="00C30A58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景，體會音樂與生活的關</w:t>
            </w:r>
            <w:r>
              <w:t xml:space="preserve"> </w:t>
            </w:r>
            <w:r>
              <w:t>聯。</w:t>
            </w:r>
          </w:p>
          <w:p w:rsidR="00EC07A1" w:rsidRPr="00C30A58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【綜合】</w:t>
            </w:r>
          </w:p>
          <w:p w:rsidR="00EC07A1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</w:pPr>
            <w:r>
              <w:t>2d-II-1</w:t>
            </w:r>
            <w:r>
              <w:rPr>
                <w:rFonts w:hint="eastAsia"/>
              </w:rPr>
              <w:t xml:space="preserve"> </w:t>
            </w:r>
            <w:r>
              <w:t>體察並感知生活</w:t>
            </w:r>
            <w:r>
              <w:t xml:space="preserve"> </w:t>
            </w:r>
            <w:r>
              <w:t>中美感的普</w:t>
            </w:r>
          </w:p>
          <w:p w:rsidR="00EC07A1" w:rsidRPr="00C30A58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遍性</w:t>
            </w:r>
            <w:r>
              <w:t xml:space="preserve"> </w:t>
            </w:r>
            <w:r>
              <w:t>與多樣性。</w:t>
            </w:r>
          </w:p>
        </w:tc>
        <w:tc>
          <w:tcPr>
            <w:tcW w:w="809" w:type="dxa"/>
            <w:gridSpan w:val="4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spacing w:line="300" w:lineRule="exact"/>
              <w:jc w:val="center"/>
              <w:rPr>
                <w:rFonts w:eastAsia="標楷體"/>
                <w:b/>
                <w:noProof/>
                <w:u w:val="single"/>
              </w:rPr>
            </w:pPr>
            <w:r w:rsidRPr="000B18ED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4053" w:type="dxa"/>
            <w:gridSpan w:val="2"/>
            <w:tcBorders>
              <w:top w:val="single" w:sz="24" w:space="0" w:color="FF0000"/>
              <w:left w:val="single" w:sz="4" w:space="0" w:color="auto"/>
            </w:tcBorders>
            <w:vAlign w:val="center"/>
          </w:tcPr>
          <w:p w:rsidR="00EC07A1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【藝術與人文】</w:t>
            </w:r>
          </w:p>
          <w:p w:rsidR="00EC07A1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</w:pPr>
            <w:r>
              <w:t>音</w:t>
            </w:r>
            <w:r>
              <w:t xml:space="preserve"> A-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-3 </w:t>
            </w:r>
            <w:r>
              <w:t>肢體動作、語文表述、繪</w:t>
            </w:r>
          </w:p>
          <w:p w:rsidR="00EC07A1" w:rsidRPr="00C30A58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畫、表演等回應方式。</w:t>
            </w:r>
          </w:p>
          <w:p w:rsidR="00EC07A1" w:rsidRPr="00C30A58" w:rsidRDefault="00EC07A1" w:rsidP="002E4982">
            <w:pPr>
              <w:autoSpaceDE w:val="0"/>
              <w:autoSpaceDN w:val="0"/>
              <w:adjustRightInd w:val="0"/>
              <w:spacing w:line="300" w:lineRule="exact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【綜合】</w:t>
            </w:r>
          </w:p>
          <w:p w:rsidR="00EC07A1" w:rsidRDefault="00EC07A1" w:rsidP="002E4982">
            <w:pPr>
              <w:autoSpaceDE w:val="0"/>
              <w:autoSpaceDN w:val="0"/>
              <w:adjustRightInd w:val="0"/>
              <w:spacing w:line="300" w:lineRule="exact"/>
            </w:pPr>
            <w:r>
              <w:t>Bd-II-1</w:t>
            </w:r>
            <w:r>
              <w:t>生活美感的普遍</w:t>
            </w:r>
            <w:r>
              <w:t xml:space="preserve"> </w:t>
            </w:r>
            <w:r>
              <w:t>性與多樣性。</w:t>
            </w:r>
          </w:p>
          <w:p w:rsidR="00EC07A1" w:rsidRPr="00101F50" w:rsidRDefault="00EC07A1" w:rsidP="002E4982">
            <w:pPr>
              <w:autoSpaceDE w:val="0"/>
              <w:autoSpaceDN w:val="0"/>
              <w:adjustRightInd w:val="0"/>
              <w:spacing w:line="300" w:lineRule="exact"/>
              <w:rPr>
                <w:rFonts w:eastAsia="標楷體" w:hAnsi="標楷體"/>
                <w:b/>
                <w:noProof/>
              </w:rPr>
            </w:pPr>
            <w:r>
              <w:t>Bd-II-2</w:t>
            </w:r>
            <w:r>
              <w:t>生活美感的體察</w:t>
            </w:r>
            <w:r>
              <w:t xml:space="preserve"> </w:t>
            </w:r>
            <w:r>
              <w:t>與感知。</w:t>
            </w:r>
          </w:p>
        </w:tc>
      </w:tr>
      <w:tr w:rsidR="00EC07A1" w:rsidRPr="000B18ED" w:rsidTr="002E4982">
        <w:trPr>
          <w:trHeight w:val="334"/>
          <w:jc w:val="center"/>
        </w:trPr>
        <w:tc>
          <w:tcPr>
            <w:tcW w:w="5585" w:type="dxa"/>
            <w:gridSpan w:val="7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C07A1" w:rsidRPr="000B18ED" w:rsidRDefault="00EC07A1" w:rsidP="002E4982">
            <w:pPr>
              <w:spacing w:line="259" w:lineRule="auto"/>
              <w:ind w:left="360"/>
              <w:jc w:val="center"/>
              <w:rPr>
                <w:rFonts w:ascii="Calibri" w:eastAsia="標楷體" w:hAnsi="標楷體"/>
                <w:b/>
                <w:noProof/>
              </w:rPr>
            </w:pPr>
            <w:r w:rsidRPr="000B18ED">
              <w:rPr>
                <w:rFonts w:ascii="Calibri" w:eastAsia="標楷體" w:hAnsi="標楷體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hint="eastAsia"/>
                <w:b/>
                <w:noProof/>
              </w:rPr>
              <w:t>)</w:t>
            </w:r>
          </w:p>
        </w:tc>
        <w:tc>
          <w:tcPr>
            <w:tcW w:w="4690" w:type="dxa"/>
            <w:gridSpan w:val="4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:rsidR="00EC07A1" w:rsidRPr="000B18ED" w:rsidRDefault="00EC07A1" w:rsidP="002E4982">
            <w:pPr>
              <w:spacing w:line="259" w:lineRule="auto"/>
              <w:ind w:left="360"/>
              <w:jc w:val="center"/>
              <w:rPr>
                <w:rFonts w:ascii="Calibri" w:eastAsia="標楷體" w:hAnsi="標楷體"/>
                <w:b/>
                <w:noProof/>
              </w:rPr>
            </w:pPr>
            <w:r w:rsidRPr="000B18ED">
              <w:rPr>
                <w:rFonts w:ascii="Calibri" w:eastAsia="標楷體" w:hAnsi="標楷體" w:hint="eastAsia"/>
                <w:b/>
                <w:noProof/>
              </w:rPr>
              <w:t>導引問題</w:t>
            </w:r>
          </w:p>
        </w:tc>
      </w:tr>
      <w:tr w:rsidR="00EC07A1" w:rsidRPr="000B18ED" w:rsidTr="002E4982">
        <w:trPr>
          <w:trHeight w:val="1256"/>
          <w:jc w:val="center"/>
        </w:trPr>
        <w:tc>
          <w:tcPr>
            <w:tcW w:w="5585" w:type="dxa"/>
            <w:gridSpan w:val="7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:rsidR="00EC07A1" w:rsidRPr="000B18ED" w:rsidRDefault="00EC07A1" w:rsidP="002E4982">
            <w:pPr>
              <w:spacing w:line="259" w:lineRule="auto"/>
              <w:ind w:left="360"/>
              <w:rPr>
                <w:rFonts w:ascii="Calibri" w:eastAsia="標楷體" w:hAnsi="標楷體"/>
                <w:noProof/>
              </w:rPr>
            </w:pPr>
            <w:r w:rsidRPr="00B546F5">
              <w:rPr>
                <w:rFonts w:ascii="Calibri" w:eastAsia="標楷體" w:hAnsi="標楷體"/>
                <w:noProof/>
              </w:rPr>
              <w:lastRenderedPageBreak/>
              <w:drawing>
                <wp:inline distT="0" distB="0" distL="0" distR="0" wp14:anchorId="73084044" wp14:editId="1E966E49">
                  <wp:extent cx="3158490" cy="1920240"/>
                  <wp:effectExtent l="0" t="0" r="0" b="4191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:rsidR="00EC07A1" w:rsidRDefault="00EC07A1" w:rsidP="00EC07A1">
            <w:pPr>
              <w:pStyle w:val="a3"/>
              <w:numPr>
                <w:ilvl w:val="0"/>
                <w:numId w:val="26"/>
              </w:numPr>
              <w:spacing w:line="259" w:lineRule="auto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蕭邦的一生發生了哪些重要的事</w:t>
            </w:r>
            <w:r>
              <w:rPr>
                <w:rFonts w:eastAsia="標楷體" w:hAnsi="標楷體" w:hint="eastAsia"/>
                <w:noProof/>
              </w:rPr>
              <w:t>?</w:t>
            </w:r>
          </w:p>
          <w:p w:rsidR="00EC07A1" w:rsidRDefault="00EC07A1" w:rsidP="00EC07A1">
            <w:pPr>
              <w:pStyle w:val="a3"/>
              <w:numPr>
                <w:ilvl w:val="0"/>
                <w:numId w:val="26"/>
              </w:numPr>
              <w:spacing w:line="259" w:lineRule="auto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蕭邦的音樂有什麼特色</w:t>
            </w:r>
            <w:r>
              <w:rPr>
                <w:rFonts w:eastAsia="標楷體" w:hAnsi="標楷體" w:hint="eastAsia"/>
                <w:noProof/>
              </w:rPr>
              <w:t>?</w:t>
            </w:r>
          </w:p>
          <w:p w:rsidR="00EC07A1" w:rsidRDefault="00EC07A1" w:rsidP="00EC07A1">
            <w:pPr>
              <w:pStyle w:val="a3"/>
              <w:numPr>
                <w:ilvl w:val="0"/>
                <w:numId w:val="26"/>
              </w:numPr>
              <w:spacing w:line="259" w:lineRule="auto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在哪些場景適合播放蕭邦的樂曲</w:t>
            </w:r>
            <w:r>
              <w:rPr>
                <w:rFonts w:eastAsia="標楷體" w:hAnsi="標楷體" w:hint="eastAsia"/>
                <w:noProof/>
              </w:rPr>
              <w:t>?</w:t>
            </w:r>
          </w:p>
          <w:p w:rsidR="00EC07A1" w:rsidRDefault="00EC07A1" w:rsidP="00EC07A1">
            <w:pPr>
              <w:pStyle w:val="a3"/>
              <w:numPr>
                <w:ilvl w:val="0"/>
                <w:numId w:val="26"/>
              </w:numPr>
              <w:spacing w:line="259" w:lineRule="auto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聆聽蕭邦的音樂，會給你什麼樣的感受</w:t>
            </w:r>
            <w:r>
              <w:rPr>
                <w:rFonts w:eastAsia="標楷體" w:hAnsi="標楷體" w:hint="eastAsia"/>
                <w:noProof/>
              </w:rPr>
              <w:t>?</w:t>
            </w:r>
          </w:p>
          <w:p w:rsidR="00EC07A1" w:rsidRPr="00B546F5" w:rsidRDefault="00EC07A1" w:rsidP="00EC07A1">
            <w:pPr>
              <w:pStyle w:val="a3"/>
              <w:numPr>
                <w:ilvl w:val="0"/>
                <w:numId w:val="26"/>
              </w:numPr>
              <w:spacing w:line="259" w:lineRule="auto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戰爭對人類生活有什麼影響</w:t>
            </w:r>
            <w:r>
              <w:rPr>
                <w:rFonts w:eastAsia="標楷體" w:hAnsi="標楷體" w:hint="eastAsia"/>
                <w:noProof/>
              </w:rPr>
              <w:t>?</w:t>
            </w:r>
          </w:p>
        </w:tc>
      </w:tr>
      <w:tr w:rsidR="00EC07A1" w:rsidRPr="000B18ED" w:rsidTr="002E4982">
        <w:trPr>
          <w:trHeight w:val="1249"/>
          <w:jc w:val="center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/>
                <w:b/>
                <w:noProof/>
              </w:rPr>
              <w:t>所融入之</w:t>
            </w:r>
            <w:r w:rsidRPr="000B18ED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</w:tcBorders>
          </w:tcPr>
          <w:p w:rsidR="00EC07A1" w:rsidRPr="00033D33" w:rsidRDefault="00EC07A1" w:rsidP="002E4982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EC07A1" w:rsidRPr="000B18ED" w:rsidRDefault="00EC07A1" w:rsidP="002E4982">
            <w:pPr>
              <w:snapToGrid w:val="0"/>
              <w:rPr>
                <w:rFonts w:ascii="Calibri" w:hAnsi="Calibri"/>
              </w:rPr>
            </w:pPr>
            <w:r w:rsidRPr="00033D33">
              <w:rPr>
                <w:rFonts w:ascii="標楷體" w:eastAsia="標楷體" w:hAnsi="標楷體"/>
              </w:rPr>
              <w:t>人E5</w:t>
            </w:r>
            <w:r w:rsidRPr="00033D33">
              <w:rPr>
                <w:rFonts w:ascii="標楷體" w:eastAsia="標楷體" w:hAnsi="標楷體" w:hint="eastAsia"/>
              </w:rPr>
              <w:t xml:space="preserve"> </w:t>
            </w:r>
            <w:r w:rsidRPr="00033D33">
              <w:rPr>
                <w:rFonts w:ascii="標楷體" w:eastAsia="標楷體" w:hAnsi="標楷體"/>
              </w:rPr>
              <w:t>欣賞、包容個別差異並尊重自己與他人的權利。</w:t>
            </w:r>
          </w:p>
        </w:tc>
      </w:tr>
      <w:tr w:rsidR="00EC07A1" w:rsidRPr="000B18ED" w:rsidTr="002E4982">
        <w:trPr>
          <w:trHeight w:val="569"/>
          <w:jc w:val="center"/>
        </w:trPr>
        <w:tc>
          <w:tcPr>
            <w:tcW w:w="2196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C07A1" w:rsidRDefault="00EC07A1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影片</w:t>
            </w:r>
            <w:r>
              <w:rPr>
                <w:rFonts w:ascii="標楷體" w:eastAsia="標楷體" w:hAnsi="標楷體" w:hint="eastAsia"/>
                <w:noProof/>
              </w:rPr>
              <w:t>：</w:t>
            </w:r>
            <w:r>
              <w:rPr>
                <w:rFonts w:eastAsia="標楷體" w:hAnsi="標楷體" w:hint="eastAsia"/>
                <w:noProof/>
              </w:rPr>
              <w:t>古典魔力客</w:t>
            </w:r>
          </w:p>
          <w:p w:rsidR="00EC07A1" w:rsidRPr="000B18ED" w:rsidRDefault="00EC07A1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書籍</w:t>
            </w:r>
            <w:r>
              <w:rPr>
                <w:rFonts w:ascii="標楷體" w:eastAsia="標楷體" w:hAnsi="標楷體" w:hint="eastAsia"/>
                <w:noProof/>
              </w:rPr>
              <w:t>：</w:t>
            </w:r>
            <w:r>
              <w:rPr>
                <w:rFonts w:eastAsia="標楷體" w:hAnsi="標楷體" w:hint="eastAsia"/>
                <w:noProof/>
              </w:rPr>
              <w:t>臺灣麥克</w:t>
            </w:r>
            <w:r>
              <w:rPr>
                <w:rFonts w:eastAsia="標楷體" w:hAnsi="標楷體" w:hint="eastAsia"/>
                <w:noProof/>
              </w:rPr>
              <w:t>-</w:t>
            </w:r>
            <w:r>
              <w:rPr>
                <w:rFonts w:eastAsia="標楷體" w:hAnsi="標楷體" w:hint="eastAsia"/>
                <w:noProof/>
              </w:rPr>
              <w:t>進入作曲家的世界</w:t>
            </w:r>
          </w:p>
        </w:tc>
      </w:tr>
      <w:tr w:rsidR="00EC07A1" w:rsidRPr="000B18ED" w:rsidTr="002E4982">
        <w:trPr>
          <w:trHeight w:val="499"/>
          <w:jc w:val="center"/>
        </w:trPr>
        <w:tc>
          <w:tcPr>
            <w:tcW w:w="2196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教學資源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C07A1" w:rsidRPr="000B18ED" w:rsidRDefault="00EC07A1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多媒體設備、影片、書籍、</w:t>
            </w:r>
            <w:r>
              <w:rPr>
                <w:rFonts w:eastAsia="標楷體" w:hAnsi="標楷體" w:hint="eastAsia"/>
                <w:noProof/>
              </w:rPr>
              <w:t>PPT</w:t>
            </w:r>
          </w:p>
        </w:tc>
      </w:tr>
      <w:tr w:rsidR="00EC07A1" w:rsidRPr="000B18ED" w:rsidTr="002E4982">
        <w:trPr>
          <w:trHeight w:val="70"/>
          <w:jc w:val="center"/>
        </w:trPr>
        <w:tc>
          <w:tcPr>
            <w:tcW w:w="10275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0B18ED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EC07A1" w:rsidRPr="000B18ED" w:rsidTr="002E4982">
        <w:trPr>
          <w:trHeight w:val="990"/>
          <w:jc w:val="center"/>
        </w:trPr>
        <w:tc>
          <w:tcPr>
            <w:tcW w:w="102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07A1" w:rsidRDefault="00EC07A1" w:rsidP="00EC07A1">
            <w:pPr>
              <w:pStyle w:val="a3"/>
              <w:numPr>
                <w:ilvl w:val="0"/>
                <w:numId w:val="27"/>
              </w:numPr>
              <w:spacing w:line="259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能專心欣賞音樂故事，認識蕭邦的生平。</w:t>
            </w:r>
          </w:p>
          <w:p w:rsidR="00EC07A1" w:rsidRDefault="00EC07A1" w:rsidP="00EC07A1">
            <w:pPr>
              <w:pStyle w:val="a3"/>
              <w:numPr>
                <w:ilvl w:val="0"/>
                <w:numId w:val="27"/>
              </w:numPr>
              <w:spacing w:line="259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能辨別蕭邦的代表作品。</w:t>
            </w:r>
          </w:p>
          <w:p w:rsidR="00EC07A1" w:rsidRDefault="00EC07A1" w:rsidP="00EC07A1">
            <w:pPr>
              <w:pStyle w:val="a3"/>
              <w:numPr>
                <w:ilvl w:val="0"/>
                <w:numId w:val="27"/>
              </w:numPr>
              <w:spacing w:line="259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能敘述各樂曲的創作背景。</w:t>
            </w:r>
          </w:p>
          <w:p w:rsidR="00EC07A1" w:rsidRPr="006705EF" w:rsidRDefault="00EC07A1" w:rsidP="00EC07A1">
            <w:pPr>
              <w:pStyle w:val="a3"/>
              <w:numPr>
                <w:ilvl w:val="0"/>
                <w:numId w:val="27"/>
              </w:numPr>
              <w:spacing w:line="259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能了解蕭邦當時所處的時代，理解戰爭與和平對人類的影響。</w:t>
            </w:r>
          </w:p>
        </w:tc>
      </w:tr>
    </w:tbl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EC07A1" w:rsidRDefault="00EC07A1" w:rsidP="00EC07A1"/>
    <w:p w:rsidR="00C63417" w:rsidRDefault="00C63417" w:rsidP="00EC07A1"/>
    <w:p w:rsidR="00C63417" w:rsidRDefault="00C63417" w:rsidP="00EC07A1">
      <w:pPr>
        <w:rPr>
          <w:rFonts w:hint="eastAsia"/>
        </w:rPr>
      </w:pPr>
      <w:bookmarkStart w:id="0" w:name="_GoBack"/>
      <w:bookmarkEnd w:id="0"/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1"/>
        <w:gridCol w:w="1252"/>
        <w:gridCol w:w="1166"/>
        <w:gridCol w:w="1976"/>
      </w:tblGrid>
      <w:tr w:rsidR="00EC07A1" w:rsidRPr="000B18ED" w:rsidTr="002E4982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0B18ED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EC07A1" w:rsidRPr="000B18ED" w:rsidTr="002E4982">
        <w:trPr>
          <w:trHeight w:val="70"/>
          <w:jc w:val="center"/>
        </w:trPr>
        <w:tc>
          <w:tcPr>
            <w:tcW w:w="588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0B18ED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0B18ED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0B18ED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C07A1" w:rsidRPr="000B18ED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0B18ED">
              <w:rPr>
                <w:rFonts w:eastAsia="標楷體"/>
                <w:b/>
                <w:noProof/>
              </w:rPr>
              <w:t>評量</w:t>
            </w:r>
          </w:p>
        </w:tc>
      </w:tr>
      <w:tr w:rsidR="00EC07A1" w:rsidRPr="000B18ED" w:rsidTr="002E4982">
        <w:trPr>
          <w:trHeight w:val="7032"/>
          <w:jc w:val="center"/>
        </w:trPr>
        <w:tc>
          <w:tcPr>
            <w:tcW w:w="588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7A1" w:rsidRPr="00A66EF8" w:rsidRDefault="00EC07A1" w:rsidP="00EC07A1">
            <w:pPr>
              <w:pStyle w:val="a3"/>
              <w:numPr>
                <w:ilvl w:val="0"/>
                <w:numId w:val="28"/>
              </w:numPr>
              <w:snapToGrid w:val="0"/>
              <w:spacing w:line="300" w:lineRule="auto"/>
              <w:ind w:leftChars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66EF8">
              <w:rPr>
                <w:rFonts w:ascii="Times New Roman" w:eastAsia="標楷體" w:hAnsi="Times New Roman"/>
                <w:b/>
                <w:sz w:val="28"/>
                <w:szCs w:val="28"/>
              </w:rPr>
              <w:t>教學前準備</w:t>
            </w:r>
          </w:p>
          <w:p w:rsidR="00EC07A1" w:rsidRPr="00A66EF8" w:rsidRDefault="00EC07A1" w:rsidP="00EC07A1">
            <w:pPr>
              <w:pStyle w:val="a3"/>
              <w:numPr>
                <w:ilvl w:val="0"/>
                <w:numId w:val="29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A66EF8">
              <w:rPr>
                <w:rFonts w:ascii="Times New Roman" w:eastAsia="標楷體" w:hAnsi="Times New Roman" w:hint="eastAsia"/>
                <w:szCs w:val="24"/>
              </w:rPr>
              <w:t>古典魔力客影片</w:t>
            </w:r>
          </w:p>
          <w:p w:rsidR="00EC07A1" w:rsidRDefault="00EC07A1" w:rsidP="00EC07A1">
            <w:pPr>
              <w:pStyle w:val="a3"/>
              <w:numPr>
                <w:ilvl w:val="0"/>
                <w:numId w:val="29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A66EF8">
              <w:rPr>
                <w:rFonts w:ascii="Times New Roman" w:eastAsia="標楷體" w:hAnsi="Times New Roman" w:hint="eastAsia"/>
                <w:szCs w:val="24"/>
              </w:rPr>
              <w:t>臺灣麥克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A66EF8">
              <w:rPr>
                <w:rFonts w:ascii="Times New Roman" w:eastAsia="標楷體" w:hAnsi="Times New Roman" w:hint="eastAsia"/>
                <w:szCs w:val="24"/>
              </w:rPr>
              <w:t>進入作曲家的世界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Times New Roman" w:eastAsia="標楷體" w:hAnsi="Times New Roman" w:hint="eastAsia"/>
                <w:szCs w:val="24"/>
              </w:rPr>
              <w:t>書籍</w:t>
            </w:r>
          </w:p>
          <w:p w:rsidR="00EC07A1" w:rsidRDefault="00EC07A1" w:rsidP="00EC07A1">
            <w:pPr>
              <w:pStyle w:val="a3"/>
              <w:numPr>
                <w:ilvl w:val="0"/>
                <w:numId w:val="29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蕭邦生平</w:t>
            </w:r>
            <w:r>
              <w:rPr>
                <w:rFonts w:ascii="Times New Roman" w:eastAsia="標楷體" w:hAnsi="Times New Roman" w:hint="eastAsia"/>
                <w:szCs w:val="24"/>
              </w:rPr>
              <w:t>PPT</w:t>
            </w:r>
          </w:p>
          <w:p w:rsidR="00EC07A1" w:rsidRPr="00A66EF8" w:rsidRDefault="00EC07A1" w:rsidP="002E4982">
            <w:pPr>
              <w:pStyle w:val="a3"/>
              <w:snapToGrid w:val="0"/>
              <w:spacing w:line="300" w:lineRule="auto"/>
              <w:ind w:leftChars="0" w:left="360"/>
              <w:rPr>
                <w:rFonts w:ascii="Times New Roman" w:eastAsia="標楷體" w:hAnsi="Times New Roman"/>
                <w:szCs w:val="24"/>
              </w:rPr>
            </w:pPr>
          </w:p>
          <w:p w:rsidR="00EC07A1" w:rsidRPr="000B18ED" w:rsidRDefault="00EC07A1" w:rsidP="002E4982">
            <w:pPr>
              <w:snapToGrid w:val="0"/>
              <w:spacing w:line="30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B18ED">
              <w:rPr>
                <w:rFonts w:eastAsia="標楷體"/>
                <w:b/>
                <w:sz w:val="28"/>
                <w:szCs w:val="28"/>
              </w:rPr>
              <w:t>貳、正式教學</w:t>
            </w: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第一節</w:t>
            </w:r>
          </w:p>
          <w:p w:rsidR="00EC07A1" w:rsidRPr="000B18ED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壹、</w:t>
            </w:r>
            <w:r w:rsidRPr="000B18ED">
              <w:rPr>
                <w:rFonts w:eastAsia="標楷體"/>
                <w:b/>
              </w:rPr>
              <w:t>準備活動】</w:t>
            </w:r>
          </w:p>
          <w:p w:rsidR="00EC07A1" w:rsidRPr="00562670" w:rsidRDefault="00EC07A1" w:rsidP="002E4982">
            <w:pPr>
              <w:rPr>
                <w:rFonts w:eastAsia="標楷體"/>
                <w:noProof/>
                <w:color w:val="000000" w:themeColor="text1"/>
              </w:rPr>
            </w:pPr>
            <w:r w:rsidRPr="00562670">
              <w:rPr>
                <w:rFonts w:eastAsia="標楷體"/>
                <w:noProof/>
                <w:color w:val="000000" w:themeColor="text1"/>
              </w:rPr>
              <w:t>引起動機</w:t>
            </w:r>
            <w:r w:rsidRPr="00562670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</w:p>
          <w:p w:rsidR="00EC07A1" w:rsidRDefault="00EC07A1" w:rsidP="002E4982">
            <w:pPr>
              <w:rPr>
                <w:rFonts w:eastAsia="標楷體"/>
                <w:noProof/>
                <w:color w:val="000000" w:themeColor="text1"/>
              </w:rPr>
            </w:pPr>
            <w:r w:rsidRPr="00562670">
              <w:rPr>
                <w:rFonts w:eastAsia="標楷體" w:hint="eastAsia"/>
                <w:noProof/>
                <w:color w:val="000000" w:themeColor="text1"/>
              </w:rPr>
              <w:t>教師播放一首蕭邦夜曲，並提問學生對樂曲的感受。</w:t>
            </w:r>
          </w:p>
          <w:p w:rsidR="00EC07A1" w:rsidRPr="00562670" w:rsidRDefault="00EC07A1" w:rsidP="002E4982">
            <w:pPr>
              <w:rPr>
                <w:rFonts w:eastAsia="標楷體"/>
                <w:noProof/>
                <w:color w:val="000000" w:themeColor="text1"/>
              </w:rPr>
            </w:pP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貳、</w:t>
            </w:r>
            <w:r w:rsidRPr="000B18ED">
              <w:rPr>
                <w:rFonts w:eastAsia="標楷體"/>
                <w:b/>
              </w:rPr>
              <w:t>發展活動】</w:t>
            </w: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  <w:r w:rsidRPr="005503EA">
              <w:rPr>
                <w:rFonts w:eastAsia="標楷體" w:hint="eastAsia"/>
              </w:rPr>
              <w:t>播放古典魔力客</w:t>
            </w:r>
            <w:r>
              <w:rPr>
                <w:rFonts w:eastAsia="標楷體" w:hint="eastAsia"/>
              </w:rPr>
              <w:t>影片。</w:t>
            </w:r>
          </w:p>
          <w:p w:rsidR="00EC07A1" w:rsidRPr="00EC74FA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参、</w:t>
            </w:r>
            <w:r w:rsidRPr="000B18ED">
              <w:rPr>
                <w:rFonts w:eastAsia="標楷體" w:hint="eastAsia"/>
                <w:b/>
              </w:rPr>
              <w:t>綜合</w:t>
            </w:r>
            <w:r w:rsidRPr="000B18ED">
              <w:rPr>
                <w:rFonts w:eastAsia="標楷體"/>
                <w:b/>
              </w:rPr>
              <w:t>活動】</w:t>
            </w:r>
          </w:p>
          <w:p w:rsidR="00EC07A1" w:rsidRPr="00562670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  <w:r w:rsidRPr="00562670">
              <w:rPr>
                <w:rFonts w:eastAsia="標楷體" w:hint="eastAsia"/>
              </w:rPr>
              <w:t>教師提問</w:t>
            </w:r>
            <w:r>
              <w:rPr>
                <w:rFonts w:eastAsia="標楷體" w:hint="eastAsia"/>
              </w:rPr>
              <w:t>與影片內容相關的問題，並鼓勵學生發表。</w:t>
            </w:r>
          </w:p>
          <w:p w:rsidR="00EC07A1" w:rsidRPr="00562670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EC07A1" w:rsidRPr="00F177B5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------</w:t>
            </w:r>
            <w:r>
              <w:rPr>
                <w:rFonts w:eastAsia="標楷體" w:hint="eastAsia"/>
                <w:noProof/>
              </w:rPr>
              <w:t>第一節課結束</w:t>
            </w:r>
            <w:r>
              <w:rPr>
                <w:rFonts w:eastAsia="標楷體" w:hint="eastAsia"/>
                <w:noProof/>
              </w:rPr>
              <w:t>-----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 w:rsidRPr="00F2711C">
              <w:rPr>
                <w:rFonts w:eastAsia="標楷體" w:hint="eastAsia"/>
                <w:noProof/>
              </w:rPr>
              <w:t>3</w:t>
            </w:r>
            <w:r>
              <w:rPr>
                <w:rFonts w:eastAsia="標楷體" w:hint="eastAsia"/>
                <w:noProof/>
              </w:rPr>
              <w:t>分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25</w:t>
            </w:r>
            <w:r>
              <w:rPr>
                <w:rFonts w:eastAsia="標楷體" w:hint="eastAsia"/>
                <w:noProof/>
              </w:rPr>
              <w:t>分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F2711C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12</w:t>
            </w:r>
            <w:r>
              <w:rPr>
                <w:rFonts w:eastAsia="標楷體" w:hint="eastAsia"/>
                <w:noProof/>
              </w:rPr>
              <w:t>分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蕭邦夜曲</w:t>
            </w:r>
          </w:p>
          <w:p w:rsidR="00EC07A1" w:rsidRPr="000B18ED" w:rsidRDefault="00EC07A1" w:rsidP="002E4982">
            <w:pPr>
              <w:snapToGrid w:val="0"/>
              <w:rPr>
                <w:rFonts w:ascii="Calibri" w:eastAsia="標楷體" w:hAnsi="Calibri"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古典魔力客</w:t>
            </w: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能口頭發表</w:t>
            </w: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能專心欣賞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能口頭發表</w:t>
            </w:r>
          </w:p>
        </w:tc>
      </w:tr>
      <w:tr w:rsidR="00EC07A1" w:rsidRPr="000B18ED" w:rsidTr="002E4982">
        <w:trPr>
          <w:trHeight w:val="6576"/>
          <w:jc w:val="center"/>
        </w:trPr>
        <w:tc>
          <w:tcPr>
            <w:tcW w:w="5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第二節</w:t>
            </w:r>
          </w:p>
          <w:p w:rsidR="00EC07A1" w:rsidRPr="000B18ED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壹、</w:t>
            </w:r>
            <w:r w:rsidRPr="000B18ED">
              <w:rPr>
                <w:rFonts w:eastAsia="標楷體"/>
                <w:b/>
              </w:rPr>
              <w:t>準備活動】</w:t>
            </w:r>
          </w:p>
          <w:p w:rsidR="00EC07A1" w:rsidRDefault="00EC07A1" w:rsidP="002E4982">
            <w:pPr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562670">
              <w:rPr>
                <w:rFonts w:eastAsia="標楷體"/>
                <w:noProof/>
                <w:color w:val="000000" w:themeColor="text1"/>
              </w:rPr>
              <w:t>引起動機</w:t>
            </w:r>
            <w:r w:rsidRPr="00562670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</w:p>
          <w:p w:rsidR="00EC07A1" w:rsidRDefault="00EC07A1" w:rsidP="002E4982">
            <w:pPr>
              <w:rPr>
                <w:rFonts w:ascii="標楷體" w:eastAsia="標楷體" w:hAnsi="標楷體" w:cs="Tahoma"/>
              </w:rPr>
            </w:pPr>
            <w:r w:rsidRPr="00525E54">
              <w:rPr>
                <w:rFonts w:ascii="標楷體" w:eastAsia="標楷體" w:hAnsi="標楷體" w:cs="Tahoma" w:hint="eastAsia"/>
              </w:rPr>
              <w:t>教師透過</w:t>
            </w:r>
            <w:r>
              <w:rPr>
                <w:rFonts w:ascii="標楷體" w:eastAsia="標楷體" w:hAnsi="標楷體" w:cs="新細明體" w:hint="eastAsia"/>
                <w:bCs/>
              </w:rPr>
              <w:t>提問</w:t>
            </w:r>
            <w:r>
              <w:rPr>
                <w:rFonts w:ascii="標楷體" w:eastAsia="標楷體" w:hAnsi="標楷體" w:cs="Tahoma" w:hint="eastAsia"/>
              </w:rPr>
              <w:t>，帶領學生</w:t>
            </w:r>
            <w:r w:rsidRPr="00525E54">
              <w:rPr>
                <w:rFonts w:ascii="標楷體" w:eastAsia="標楷體" w:hAnsi="標楷體" w:cs="Tahoma" w:hint="eastAsia"/>
              </w:rPr>
              <w:t>回想</w:t>
            </w:r>
            <w:r>
              <w:rPr>
                <w:rFonts w:ascii="標楷體" w:eastAsia="標楷體" w:hAnsi="標楷體" w:cs="新細明體" w:hint="eastAsia"/>
                <w:bCs/>
              </w:rPr>
              <w:t>蕭邦生平</w:t>
            </w:r>
            <w:r w:rsidRPr="00525E54">
              <w:rPr>
                <w:rFonts w:ascii="標楷體" w:eastAsia="標楷體" w:hAnsi="標楷體" w:cs="Tahoma" w:hint="eastAsia"/>
              </w:rPr>
              <w:t>。</w:t>
            </w:r>
          </w:p>
          <w:p w:rsidR="00EC07A1" w:rsidRPr="00433E24" w:rsidRDefault="00EC07A1" w:rsidP="002E4982">
            <w:pPr>
              <w:rPr>
                <w:rFonts w:ascii="標楷體" w:eastAsia="標楷體" w:hAnsi="標楷體" w:cs="新細明體"/>
                <w:bCs/>
              </w:rPr>
            </w:pP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貳、</w:t>
            </w:r>
            <w:r w:rsidRPr="000B18ED">
              <w:rPr>
                <w:rFonts w:eastAsia="標楷體"/>
                <w:b/>
              </w:rPr>
              <w:t>發展活動】</w:t>
            </w:r>
          </w:p>
          <w:p w:rsidR="00EC07A1" w:rsidRPr="00433E24" w:rsidRDefault="00EC07A1" w:rsidP="00EC07A1">
            <w:pPr>
              <w:pStyle w:val="a3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433E24">
              <w:rPr>
                <w:rFonts w:ascii="Times New Roman" w:eastAsia="標楷體" w:hAnsi="Times New Roman" w:hint="eastAsia"/>
                <w:szCs w:val="24"/>
              </w:rPr>
              <w:t>書籍</w:t>
            </w:r>
            <w:r>
              <w:rPr>
                <w:rFonts w:ascii="Times New Roman" w:eastAsia="標楷體" w:hAnsi="Times New Roman" w:hint="eastAsia"/>
                <w:szCs w:val="24"/>
              </w:rPr>
              <w:t>導讀</w:t>
            </w:r>
            <w:r w:rsidRPr="00433E24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EC07A1" w:rsidRPr="00433E24" w:rsidRDefault="00EC07A1" w:rsidP="002E4982">
            <w:pPr>
              <w:pStyle w:val="a3"/>
              <w:ind w:leftChars="0" w:left="504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433E24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透過</w:t>
            </w:r>
            <w:r w:rsidRPr="00433E24">
              <w:rPr>
                <w:rFonts w:ascii="標楷體" w:eastAsia="標楷體" w:hAnsi="標楷體" w:hint="eastAsia"/>
                <w:szCs w:val="24"/>
              </w:rPr>
              <w:t>書籍「</w:t>
            </w:r>
            <w:r w:rsidRPr="00433E24">
              <w:rPr>
                <w:rFonts w:ascii="Times New Roman" w:eastAsia="標楷體" w:hAnsi="Times New Roman" w:hint="eastAsia"/>
                <w:szCs w:val="24"/>
              </w:rPr>
              <w:t>進入作曲家的世界</w:t>
            </w:r>
            <w:r w:rsidRPr="00433E24">
              <w:rPr>
                <w:rFonts w:ascii="標楷體" w:eastAsia="標楷體" w:hAnsi="標楷體" w:hint="eastAsia"/>
                <w:szCs w:val="24"/>
              </w:rPr>
              <w:t>」，</w:t>
            </w:r>
            <w:r w:rsidRPr="00433E24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更進一步認識蕭邦。</w:t>
            </w:r>
          </w:p>
          <w:p w:rsidR="00EC07A1" w:rsidRPr="002B17F3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  <w:r w:rsidRPr="002B17F3">
              <w:rPr>
                <w:rFonts w:eastAsia="標楷體" w:hint="eastAsia"/>
              </w:rPr>
              <w:t>二、欣賞代表作品</w:t>
            </w:r>
            <w:r w:rsidRPr="002B17F3">
              <w:rPr>
                <w:rFonts w:eastAsia="標楷體" w:hint="eastAsia"/>
              </w:rPr>
              <w:t>-</w:t>
            </w:r>
            <w:r w:rsidRPr="002B17F3">
              <w:rPr>
                <w:rFonts w:eastAsia="標楷體" w:hint="eastAsia"/>
              </w:rPr>
              <w:t>小狗圓舞曲</w:t>
            </w:r>
          </w:p>
          <w:p w:rsidR="00EC07A1" w:rsidRDefault="00EC07A1" w:rsidP="00EC07A1">
            <w:pPr>
              <w:pStyle w:val="a3"/>
              <w:numPr>
                <w:ilvl w:val="0"/>
                <w:numId w:val="25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教師講述小狗圓舞曲的由來</w:t>
            </w:r>
          </w:p>
          <w:p w:rsidR="00EC07A1" w:rsidRDefault="00EC07A1" w:rsidP="00EC07A1">
            <w:pPr>
              <w:pStyle w:val="a3"/>
              <w:numPr>
                <w:ilvl w:val="0"/>
                <w:numId w:val="25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欣賞小狗圓舞曲</w:t>
            </w:r>
          </w:p>
          <w:p w:rsidR="00EC07A1" w:rsidRPr="00C06FF6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EC07A1" w:rsidRPr="000B18ED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參、</w:t>
            </w:r>
            <w:r w:rsidRPr="000B18ED">
              <w:rPr>
                <w:rFonts w:eastAsia="標楷體" w:hint="eastAsia"/>
                <w:b/>
              </w:rPr>
              <w:t>綜合</w:t>
            </w:r>
            <w:r w:rsidRPr="000B18ED">
              <w:rPr>
                <w:rFonts w:eastAsia="標楷體"/>
                <w:b/>
              </w:rPr>
              <w:t>活動】</w:t>
            </w: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教師提問相關問題，並鼓勵學生發表。</w:t>
            </w: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EC07A1" w:rsidRPr="00F177B5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------</w:t>
            </w:r>
            <w:r>
              <w:rPr>
                <w:rFonts w:eastAsia="標楷體" w:hint="eastAsia"/>
                <w:noProof/>
              </w:rPr>
              <w:t>第二節課結束</w:t>
            </w:r>
            <w:r>
              <w:rPr>
                <w:rFonts w:eastAsia="標楷體" w:hint="eastAsia"/>
                <w:noProof/>
              </w:rPr>
              <w:t>-----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 w:rsidRPr="00EA1516">
              <w:rPr>
                <w:rFonts w:eastAsia="標楷體" w:hint="eastAsia"/>
                <w:noProof/>
              </w:rPr>
              <w:t>5</w:t>
            </w:r>
            <w:r w:rsidRPr="00EA1516">
              <w:rPr>
                <w:rFonts w:eastAsia="標楷體" w:hint="eastAsia"/>
                <w:noProof/>
              </w:rPr>
              <w:t>分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25</w:t>
            </w:r>
            <w:r>
              <w:rPr>
                <w:rFonts w:eastAsia="標楷體" w:hint="eastAsia"/>
                <w:noProof/>
              </w:rPr>
              <w:t>分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EA1516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10</w:t>
            </w:r>
            <w:r>
              <w:rPr>
                <w:rFonts w:eastAsia="標楷體" w:hint="eastAsia"/>
                <w:noProof/>
              </w:rPr>
              <w:t>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書籍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小狗圓舞曲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7A1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能口頭發表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能專心聽講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能專心欣賞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 w:hint="eastAsia"/>
                <w:noProof/>
              </w:rPr>
              <w:t>能口頭發表</w:t>
            </w:r>
          </w:p>
        </w:tc>
      </w:tr>
      <w:tr w:rsidR="00EC07A1" w:rsidRPr="000B18ED" w:rsidTr="002E4982">
        <w:trPr>
          <w:trHeight w:val="10663"/>
          <w:jc w:val="center"/>
        </w:trPr>
        <w:tc>
          <w:tcPr>
            <w:tcW w:w="5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A1" w:rsidRPr="00527FF4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第三節</w:t>
            </w:r>
          </w:p>
          <w:p w:rsidR="00EC07A1" w:rsidRPr="000B18ED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壹、</w:t>
            </w:r>
            <w:r w:rsidRPr="000B18ED">
              <w:rPr>
                <w:rFonts w:eastAsia="標楷體"/>
                <w:b/>
              </w:rPr>
              <w:t>準備活動】</w:t>
            </w:r>
          </w:p>
          <w:p w:rsidR="00EC07A1" w:rsidRDefault="00EC07A1" w:rsidP="002E4982">
            <w:pPr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562670">
              <w:rPr>
                <w:rFonts w:eastAsia="標楷體"/>
                <w:noProof/>
                <w:color w:val="000000" w:themeColor="text1"/>
              </w:rPr>
              <w:t>引起動機</w:t>
            </w:r>
            <w:r w:rsidRPr="00562670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  <w:r w:rsidRPr="007E1259">
              <w:rPr>
                <w:rFonts w:eastAsia="標楷體" w:hint="eastAsia"/>
              </w:rPr>
              <w:t>播放小狗圓舞曲</w:t>
            </w:r>
            <w:r>
              <w:rPr>
                <w:rFonts w:eastAsia="標楷體" w:hint="eastAsia"/>
              </w:rPr>
              <w:t>，帶領學生回憶此樂曲的由來。</w:t>
            </w:r>
          </w:p>
          <w:p w:rsidR="00EC07A1" w:rsidRPr="007E1259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貳、</w:t>
            </w:r>
            <w:r w:rsidRPr="000B18ED">
              <w:rPr>
                <w:rFonts w:eastAsia="標楷體"/>
                <w:b/>
              </w:rPr>
              <w:t>發展活動】</w:t>
            </w:r>
          </w:p>
          <w:p w:rsidR="00EC07A1" w:rsidRPr="007E1259" w:rsidRDefault="00EC07A1" w:rsidP="002E498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E1259">
              <w:rPr>
                <w:rFonts w:ascii="標楷體" w:eastAsia="標楷體" w:hAnsi="標楷體" w:hint="eastAsia"/>
              </w:rPr>
              <w:t>教師播放樂曲</w:t>
            </w:r>
            <w:r>
              <w:rPr>
                <w:rFonts w:ascii="標楷體" w:eastAsia="標楷體" w:hAnsi="標楷體" w:hint="eastAsia"/>
              </w:rPr>
              <w:t>，</w:t>
            </w:r>
            <w:r w:rsidRPr="007E1259">
              <w:rPr>
                <w:rFonts w:ascii="標楷體" w:eastAsia="標楷體" w:hAnsi="標楷體" w:hint="eastAsia"/>
              </w:rPr>
              <w:t>並解說每種樂曲的特色及相關背景。</w:t>
            </w:r>
          </w:p>
          <w:p w:rsidR="00EC07A1" w:rsidRPr="007E1259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一、浪漫曲風</w:t>
            </w:r>
            <w:r w:rsidRPr="007E1259">
              <w:rPr>
                <w:rFonts w:eastAsia="標楷體" w:hint="eastAsia"/>
              </w:rPr>
              <w:t>代表作品</w:t>
            </w:r>
          </w:p>
          <w:p w:rsidR="00EC07A1" w:rsidRDefault="00EC07A1" w:rsidP="00EC07A1">
            <w:pPr>
              <w:pStyle w:val="a3"/>
              <w:numPr>
                <w:ilvl w:val="1"/>
                <w:numId w:val="28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降</w:t>
            </w: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szCs w:val="24"/>
              </w:rPr>
              <w:t>大調夜曲</w:t>
            </w:r>
          </w:p>
          <w:p w:rsidR="00EC07A1" w:rsidRPr="007A3608" w:rsidRDefault="00EC07A1" w:rsidP="002E4982">
            <w:pPr>
              <w:snapToGrid w:val="0"/>
              <w:spacing w:line="300" w:lineRule="auto"/>
              <w:ind w:left="480"/>
              <w:rPr>
                <w:rFonts w:eastAsia="標楷體"/>
              </w:rPr>
            </w:pPr>
          </w:p>
          <w:p w:rsidR="00EC07A1" w:rsidRDefault="00EC07A1" w:rsidP="00EC07A1">
            <w:pPr>
              <w:pStyle w:val="a3"/>
              <w:numPr>
                <w:ilvl w:val="0"/>
                <w:numId w:val="30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E1259">
              <w:rPr>
                <w:rFonts w:ascii="Times New Roman" w:eastAsia="標楷體" w:hAnsi="Times New Roman" w:hint="eastAsia"/>
                <w:szCs w:val="24"/>
              </w:rPr>
              <w:t>具有愛國情操的代表作品</w:t>
            </w:r>
          </w:p>
          <w:p w:rsidR="00EC07A1" w:rsidRPr="007A3608" w:rsidRDefault="00EC07A1" w:rsidP="00EC07A1">
            <w:pPr>
              <w:pStyle w:val="a3"/>
              <w:numPr>
                <w:ilvl w:val="2"/>
                <w:numId w:val="30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E1259">
              <w:rPr>
                <w:rFonts w:ascii="Times New Roman" w:eastAsia="標楷體" w:hAnsi="Times New Roman" w:hint="eastAsia"/>
                <w:szCs w:val="24"/>
              </w:rPr>
              <w:t>波蘭舞曲</w:t>
            </w:r>
            <w:r>
              <w:rPr>
                <w:rFonts w:ascii="Times New Roman" w:eastAsia="標楷體" w:hAnsi="Times New Roman"/>
                <w:szCs w:val="24"/>
              </w:rPr>
              <w:t>”</w:t>
            </w:r>
            <w:r>
              <w:rPr>
                <w:rFonts w:ascii="Times New Roman" w:eastAsia="標楷體" w:hAnsi="Times New Roman" w:hint="eastAsia"/>
                <w:szCs w:val="24"/>
              </w:rPr>
              <w:t>英雄</w:t>
            </w:r>
            <w:r>
              <w:rPr>
                <w:rFonts w:ascii="Times New Roman" w:eastAsia="標楷體" w:hAnsi="Times New Roman"/>
                <w:szCs w:val="24"/>
              </w:rPr>
              <w:t>”</w:t>
            </w:r>
          </w:p>
          <w:p w:rsidR="00EC07A1" w:rsidRPr="00054942" w:rsidRDefault="00EC07A1" w:rsidP="00EC07A1">
            <w:pPr>
              <w:pStyle w:val="a3"/>
              <w:numPr>
                <w:ilvl w:val="2"/>
                <w:numId w:val="30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</w:t>
            </w:r>
            <w:r>
              <w:rPr>
                <w:rFonts w:ascii="Times New Roman" w:eastAsia="標楷體" w:hAnsi="Times New Roman" w:hint="eastAsia"/>
                <w:szCs w:val="24"/>
              </w:rPr>
              <w:t>小調鋼琴</w:t>
            </w:r>
            <w:r w:rsidRPr="007E1259">
              <w:rPr>
                <w:rFonts w:ascii="Times New Roman" w:eastAsia="標楷體" w:hAnsi="Times New Roman" w:hint="eastAsia"/>
                <w:szCs w:val="24"/>
              </w:rPr>
              <w:t>練習曲</w:t>
            </w:r>
            <w:r>
              <w:rPr>
                <w:rFonts w:ascii="Times New Roman" w:eastAsia="標楷體" w:hAnsi="Times New Roman"/>
                <w:szCs w:val="24"/>
              </w:rPr>
              <w:t>”</w:t>
            </w:r>
            <w:r>
              <w:rPr>
                <w:rFonts w:ascii="Times New Roman" w:eastAsia="標楷體" w:hAnsi="Times New Roman" w:hint="eastAsia"/>
                <w:szCs w:val="24"/>
              </w:rPr>
              <w:t>革命</w:t>
            </w:r>
            <w:r>
              <w:rPr>
                <w:rFonts w:ascii="Times New Roman" w:eastAsia="標楷體" w:hAnsi="Times New Roman"/>
                <w:szCs w:val="24"/>
              </w:rPr>
              <w:t>”</w:t>
            </w:r>
          </w:p>
          <w:p w:rsidR="00EC07A1" w:rsidRPr="00433E24" w:rsidRDefault="00EC07A1" w:rsidP="002E4982">
            <w:pPr>
              <w:snapToGrid w:val="0"/>
              <w:spacing w:line="300" w:lineRule="auto"/>
              <w:rPr>
                <w:rFonts w:eastAsia="標楷體"/>
              </w:rPr>
            </w:pPr>
          </w:p>
          <w:p w:rsidR="00EC07A1" w:rsidRPr="000B18ED" w:rsidRDefault="00EC07A1" w:rsidP="002E4982">
            <w:pPr>
              <w:snapToGrid w:val="0"/>
              <w:spacing w:line="300" w:lineRule="auto"/>
              <w:rPr>
                <w:rFonts w:eastAsia="標楷體"/>
                <w:b/>
              </w:rPr>
            </w:pPr>
            <w:r w:rsidRPr="000B18ED">
              <w:rPr>
                <w:rFonts w:eastAsia="標楷體"/>
                <w:b/>
              </w:rPr>
              <w:t>【</w:t>
            </w:r>
            <w:r>
              <w:rPr>
                <w:rFonts w:eastAsia="標楷體" w:hint="eastAsia"/>
                <w:b/>
              </w:rPr>
              <w:t>參、</w:t>
            </w:r>
            <w:r w:rsidRPr="000B18ED">
              <w:rPr>
                <w:rFonts w:eastAsia="標楷體" w:hint="eastAsia"/>
                <w:b/>
              </w:rPr>
              <w:t>綜合</w:t>
            </w:r>
            <w:r w:rsidRPr="000B18ED">
              <w:rPr>
                <w:rFonts w:eastAsia="標楷體"/>
                <w:b/>
              </w:rPr>
              <w:t>活動】</w:t>
            </w: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教師總結蕭邦音樂風格與特色，並鼓勵學生發表。</w:t>
            </w:r>
          </w:p>
          <w:p w:rsidR="00EC07A1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EC07A1" w:rsidRPr="00F177B5" w:rsidRDefault="00EC07A1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------</w:t>
            </w:r>
            <w:r>
              <w:rPr>
                <w:rFonts w:eastAsia="標楷體" w:hint="eastAsia"/>
                <w:noProof/>
              </w:rPr>
              <w:t>第三節課結束</w:t>
            </w:r>
            <w:r>
              <w:rPr>
                <w:rFonts w:eastAsia="標楷體" w:hint="eastAsia"/>
                <w:noProof/>
              </w:rPr>
              <w:t>-----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 w:rsidRPr="00853F04">
              <w:rPr>
                <w:rFonts w:eastAsia="標楷體" w:hint="eastAsia"/>
                <w:noProof/>
              </w:rPr>
              <w:t>5</w:t>
            </w:r>
            <w:r w:rsidRPr="00853F04">
              <w:rPr>
                <w:rFonts w:eastAsia="標楷體" w:hint="eastAsia"/>
                <w:noProof/>
              </w:rPr>
              <w:t>分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25</w:t>
            </w:r>
            <w:r>
              <w:rPr>
                <w:rFonts w:eastAsia="標楷體" w:hint="eastAsia"/>
                <w:noProof/>
              </w:rPr>
              <w:t>分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853F04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10</w:t>
            </w:r>
            <w:r>
              <w:rPr>
                <w:rFonts w:eastAsia="標楷體" w:hint="eastAsia"/>
                <w:noProof/>
              </w:rPr>
              <w:t>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小狗圓舞曲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相關音樂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7A1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能口頭發表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能欣賞並分辨不同作品風格</w:t>
            </w: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Default="00EC07A1" w:rsidP="002E4982">
            <w:pPr>
              <w:snapToGrid w:val="0"/>
              <w:rPr>
                <w:rFonts w:eastAsia="標楷體"/>
                <w:noProof/>
              </w:rPr>
            </w:pPr>
          </w:p>
          <w:p w:rsidR="00EC07A1" w:rsidRPr="000B18ED" w:rsidRDefault="00EC07A1" w:rsidP="002E4982">
            <w:pPr>
              <w:snapToGrid w:val="0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 w:hint="eastAsia"/>
                <w:noProof/>
              </w:rPr>
              <w:t>能口頭發表</w:t>
            </w:r>
          </w:p>
        </w:tc>
      </w:tr>
    </w:tbl>
    <w:p w:rsidR="00EC07A1" w:rsidRPr="000B18ED" w:rsidRDefault="00EC07A1" w:rsidP="00EC07A1">
      <w:pPr>
        <w:rPr>
          <w:rFonts w:asciiTheme="majorEastAsia" w:eastAsiaTheme="majorEastAsia" w:hAnsiTheme="majorEastAsia"/>
          <w:b/>
        </w:rPr>
      </w:pPr>
    </w:p>
    <w:p w:rsidR="00EC07A1" w:rsidRPr="006A3CEF" w:rsidRDefault="00EC07A1" w:rsidP="00EC07A1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EC07A1" w:rsidRPr="006A3CEF" w:rsidTr="002E4982">
        <w:trPr>
          <w:trHeight w:val="486"/>
          <w:jc w:val="center"/>
        </w:trPr>
        <w:tc>
          <w:tcPr>
            <w:tcW w:w="1413" w:type="dxa"/>
            <w:vAlign w:val="center"/>
          </w:tcPr>
          <w:p w:rsidR="00EC07A1" w:rsidRPr="002144C3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EC07A1" w:rsidRPr="002144C3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EC07A1" w:rsidRPr="002144C3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EC07A1" w:rsidRPr="002144C3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EC07A1" w:rsidRPr="002144C3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EC07A1" w:rsidRPr="006A3CEF" w:rsidTr="002E4982">
        <w:trPr>
          <w:trHeight w:val="639"/>
          <w:jc w:val="center"/>
        </w:trPr>
        <w:tc>
          <w:tcPr>
            <w:tcW w:w="1413" w:type="dxa"/>
            <w:vAlign w:val="center"/>
          </w:tcPr>
          <w:p w:rsidR="00EC07A1" w:rsidRPr="00464714" w:rsidRDefault="00EC07A1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認識鋼琴詩人-蕭邦</w:t>
            </w:r>
          </w:p>
        </w:tc>
        <w:tc>
          <w:tcPr>
            <w:tcW w:w="2609" w:type="dxa"/>
            <w:vAlign w:val="center"/>
          </w:tcPr>
          <w:p w:rsidR="00EC07A1" w:rsidRPr="00464714" w:rsidRDefault="00EC07A1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描述</w:t>
            </w:r>
            <w:r w:rsidRPr="00464714">
              <w:rPr>
                <w:rFonts w:ascii="標楷體" w:eastAsia="標楷體" w:hAnsi="標楷體" w:hint="eastAsia"/>
                <w:color w:val="000000" w:themeColor="text1"/>
              </w:rPr>
              <w:t>蕭邦的生平</w:t>
            </w:r>
          </w:p>
        </w:tc>
        <w:tc>
          <w:tcPr>
            <w:tcW w:w="2777" w:type="dxa"/>
            <w:vAlign w:val="center"/>
          </w:tcPr>
          <w:p w:rsidR="00EC07A1" w:rsidRPr="00464714" w:rsidRDefault="00EC07A1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能向其他同學口頭發表</w:t>
            </w:r>
          </w:p>
        </w:tc>
        <w:tc>
          <w:tcPr>
            <w:tcW w:w="1418" w:type="dxa"/>
            <w:vAlign w:val="center"/>
          </w:tcPr>
          <w:p w:rsidR="00EC07A1" w:rsidRPr="00464714" w:rsidRDefault="00EC07A1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EC07A1" w:rsidRPr="00464714" w:rsidRDefault="00EC07A1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07A1" w:rsidRPr="006A3CEF" w:rsidTr="002E4982">
        <w:trPr>
          <w:trHeight w:val="549"/>
          <w:jc w:val="center"/>
        </w:trPr>
        <w:tc>
          <w:tcPr>
            <w:tcW w:w="1413" w:type="dxa"/>
            <w:vAlign w:val="center"/>
          </w:tcPr>
          <w:p w:rsidR="00EC07A1" w:rsidRPr="00464714" w:rsidRDefault="00EC07A1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聽音辨樂</w:t>
            </w:r>
          </w:p>
        </w:tc>
        <w:tc>
          <w:tcPr>
            <w:tcW w:w="2609" w:type="dxa"/>
            <w:vAlign w:val="center"/>
          </w:tcPr>
          <w:p w:rsidR="00EC07A1" w:rsidRPr="00464714" w:rsidRDefault="00EC07A1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64714">
              <w:rPr>
                <w:rFonts w:ascii="標楷體" w:eastAsia="標楷體" w:hAnsi="標楷體" w:hint="eastAsia"/>
                <w:color w:val="000000" w:themeColor="text1"/>
              </w:rPr>
              <w:t>欣賞並辨別蕭邦的代表作品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的風格與曲名</w:t>
            </w:r>
          </w:p>
        </w:tc>
        <w:tc>
          <w:tcPr>
            <w:tcW w:w="2777" w:type="dxa"/>
            <w:vAlign w:val="center"/>
          </w:tcPr>
          <w:p w:rsidR="00EC07A1" w:rsidRPr="00464714" w:rsidRDefault="00EC07A1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聽完音樂，能正確說出樂曲風格與名稱</w:t>
            </w:r>
          </w:p>
        </w:tc>
        <w:tc>
          <w:tcPr>
            <w:tcW w:w="1418" w:type="dxa"/>
            <w:vAlign w:val="center"/>
          </w:tcPr>
          <w:p w:rsidR="00EC07A1" w:rsidRPr="00464714" w:rsidRDefault="00EC07A1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EC07A1" w:rsidRPr="00464714" w:rsidRDefault="00EC07A1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07A1" w:rsidRPr="006A3CEF" w:rsidTr="002E4982">
        <w:trPr>
          <w:trHeight w:val="557"/>
          <w:jc w:val="center"/>
        </w:trPr>
        <w:tc>
          <w:tcPr>
            <w:tcW w:w="1413" w:type="dxa"/>
            <w:vAlign w:val="center"/>
          </w:tcPr>
          <w:p w:rsidR="00EC07A1" w:rsidRPr="00464714" w:rsidRDefault="00EC07A1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我是配樂大師</w:t>
            </w:r>
          </w:p>
        </w:tc>
        <w:tc>
          <w:tcPr>
            <w:tcW w:w="2609" w:type="dxa"/>
            <w:vAlign w:val="center"/>
          </w:tcPr>
          <w:p w:rsidR="00EC07A1" w:rsidRPr="00464714" w:rsidRDefault="00EC07A1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依據不同生活情境，搭配蕭邦的音樂</w:t>
            </w:r>
          </w:p>
        </w:tc>
        <w:tc>
          <w:tcPr>
            <w:tcW w:w="2777" w:type="dxa"/>
            <w:vAlign w:val="center"/>
          </w:tcPr>
          <w:p w:rsidR="00EC07A1" w:rsidRPr="00464714" w:rsidRDefault="00EC07A1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能正確搭配不同情境所適合的音樂</w:t>
            </w:r>
          </w:p>
        </w:tc>
        <w:tc>
          <w:tcPr>
            <w:tcW w:w="1418" w:type="dxa"/>
            <w:vAlign w:val="center"/>
          </w:tcPr>
          <w:p w:rsidR="00EC07A1" w:rsidRPr="00E36E62" w:rsidRDefault="00EC07A1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EC07A1" w:rsidRPr="00464714" w:rsidRDefault="00EC07A1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EC07A1" w:rsidRDefault="00EC07A1" w:rsidP="00EC07A1">
      <w:pPr>
        <w:spacing w:line="500" w:lineRule="exact"/>
        <w:rPr>
          <w:rFonts w:ascii="細明體" w:eastAsia="細明體" w:hAnsi="細明體"/>
          <w:color w:val="000000"/>
          <w:sz w:val="27"/>
          <w:szCs w:val="27"/>
          <w:shd w:val="clear" w:color="auto" w:fill="FFFFFF"/>
        </w:rPr>
      </w:pPr>
    </w:p>
    <w:p w:rsidR="00EC07A1" w:rsidRDefault="00EC07A1" w:rsidP="00EC07A1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EC07A1" w:rsidRDefault="00EC07A1" w:rsidP="00EC07A1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lastRenderedPageBreak/>
        <w:t>第 五 條</w:t>
      </w:r>
    </w:p>
    <w:p w:rsidR="00EC07A1" w:rsidRDefault="00EC07A1" w:rsidP="00EC07A1">
      <w:pPr>
        <w:spacing w:line="440" w:lineRule="exact"/>
        <w:jc w:val="both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EC07A1" w:rsidRDefault="00EC07A1" w:rsidP="00EC07A1">
      <w:pPr>
        <w:spacing w:line="440" w:lineRule="exact"/>
        <w:ind w:left="480" w:hangingChars="200" w:hanging="480"/>
        <w:jc w:val="both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EC07A1" w:rsidRDefault="00EC07A1" w:rsidP="00EC07A1">
      <w:pPr>
        <w:spacing w:line="440" w:lineRule="exact"/>
        <w:ind w:left="480" w:hangingChars="200" w:hanging="480"/>
        <w:jc w:val="both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EC07A1" w:rsidRDefault="00EC07A1" w:rsidP="00EC07A1">
      <w:pPr>
        <w:spacing w:line="440" w:lineRule="exact"/>
        <w:ind w:left="480" w:hangingChars="200" w:hanging="480"/>
        <w:jc w:val="both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EC07A1" w:rsidRPr="00BD37BB" w:rsidRDefault="00EC07A1" w:rsidP="00EC07A1">
      <w:pPr>
        <w:spacing w:line="440" w:lineRule="exact"/>
        <w:ind w:leftChars="177" w:left="425"/>
        <w:jc w:val="both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EC07A1" w:rsidRPr="00185BE3" w:rsidRDefault="00EC07A1" w:rsidP="00EC07A1">
      <w:pPr>
        <w:widowControl/>
        <w:rPr>
          <w:rFonts w:hAnsi="新細明體"/>
          <w:b/>
          <w:color w:val="FF0000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  <w:r w:rsidRPr="00185BE3">
        <w:rPr>
          <w:rFonts w:hAnsi="新細明體" w:hint="eastAsia"/>
          <w:b/>
          <w:color w:val="FF0000"/>
        </w:rPr>
        <w:t>(</w:t>
      </w:r>
      <w:r w:rsidRPr="00185BE3">
        <w:rPr>
          <w:rFonts w:hAnsi="新細明體" w:hint="eastAsia"/>
          <w:b/>
          <w:color w:val="FF0000"/>
        </w:rPr>
        <w:t>標準本位評量模式</w:t>
      </w:r>
      <w:r w:rsidRPr="00185BE3">
        <w:rPr>
          <w:rFonts w:hAnsi="新細明體" w:hint="eastAsia"/>
          <w:b/>
          <w:color w:val="FF0000"/>
        </w:rPr>
        <w:t>)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65"/>
        <w:gridCol w:w="2866"/>
        <w:gridCol w:w="2866"/>
      </w:tblGrid>
      <w:tr w:rsidR="00EC07A1" w:rsidRPr="006A3CEF" w:rsidTr="002E4982">
        <w:trPr>
          <w:trHeight w:val="843"/>
        </w:trPr>
        <w:tc>
          <w:tcPr>
            <w:tcW w:w="1292" w:type="dxa"/>
            <w:gridSpan w:val="2"/>
            <w:vAlign w:val="center"/>
          </w:tcPr>
          <w:p w:rsidR="00EC07A1" w:rsidRPr="002144C3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EC07A1" w:rsidRPr="00126CA0" w:rsidRDefault="00EC07A1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專心聆賞</w:t>
            </w:r>
            <w:r w:rsidRPr="00126CA0">
              <w:rPr>
                <w:rFonts w:ascii="標楷體" w:eastAsia="標楷體" w:hAnsi="標楷體" w:hint="eastAsia"/>
              </w:rPr>
              <w:t>音樂故事，認識</w:t>
            </w:r>
            <w:r>
              <w:rPr>
                <w:rFonts w:ascii="標楷體" w:eastAsia="標楷體" w:hAnsi="標楷體" w:hint="eastAsia"/>
              </w:rPr>
              <w:t>蕭邦</w:t>
            </w:r>
            <w:r w:rsidRPr="00126CA0">
              <w:rPr>
                <w:rFonts w:ascii="標楷體" w:eastAsia="標楷體" w:hAnsi="標楷體" w:hint="eastAsia"/>
              </w:rPr>
              <w:t>的生平，</w:t>
            </w:r>
            <w:r>
              <w:rPr>
                <w:rFonts w:ascii="標楷體" w:eastAsia="標楷體" w:hAnsi="標楷體" w:hint="eastAsia"/>
              </w:rPr>
              <w:t>並</w:t>
            </w:r>
            <w:r w:rsidRPr="00126CA0">
              <w:rPr>
                <w:rFonts w:ascii="標楷體" w:eastAsia="標楷體" w:hAnsi="標楷體" w:hint="eastAsia"/>
              </w:rPr>
              <w:t>能重述故事的重點。</w:t>
            </w:r>
          </w:p>
        </w:tc>
      </w:tr>
      <w:tr w:rsidR="00EC07A1" w:rsidRPr="006A3CEF" w:rsidTr="002E4982">
        <w:trPr>
          <w:trHeight w:val="993"/>
        </w:trPr>
        <w:tc>
          <w:tcPr>
            <w:tcW w:w="1292" w:type="dxa"/>
            <w:gridSpan w:val="2"/>
            <w:vAlign w:val="center"/>
          </w:tcPr>
          <w:p w:rsidR="00EC07A1" w:rsidRPr="002144C3" w:rsidRDefault="00EC07A1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EC07A1" w:rsidRPr="002144C3" w:rsidRDefault="00EC07A1" w:rsidP="002E4982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聆聽不同的媒材，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EC07A1" w:rsidRPr="006A3CEF" w:rsidTr="002E4982">
        <w:trPr>
          <w:trHeight w:val="831"/>
        </w:trPr>
        <w:tc>
          <w:tcPr>
            <w:tcW w:w="9889" w:type="dxa"/>
            <w:gridSpan w:val="5"/>
            <w:vAlign w:val="center"/>
          </w:tcPr>
          <w:p w:rsidR="00EC07A1" w:rsidRPr="008C6450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EC07A1" w:rsidRPr="006A3CEF" w:rsidTr="002E4982">
        <w:trPr>
          <w:trHeight w:val="992"/>
        </w:trPr>
        <w:tc>
          <w:tcPr>
            <w:tcW w:w="646" w:type="dxa"/>
          </w:tcPr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865" w:type="dxa"/>
            <w:vAlign w:val="center"/>
          </w:tcPr>
          <w:p w:rsidR="00EC07A1" w:rsidRPr="002144C3" w:rsidRDefault="00EC07A1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EC07A1" w:rsidRPr="002144C3" w:rsidRDefault="00EC07A1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866" w:type="dxa"/>
            <w:vAlign w:val="center"/>
          </w:tcPr>
          <w:p w:rsidR="00EC07A1" w:rsidRPr="002144C3" w:rsidRDefault="00EC07A1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EC07A1" w:rsidRPr="002144C3" w:rsidRDefault="00EC07A1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866" w:type="dxa"/>
            <w:vAlign w:val="center"/>
          </w:tcPr>
          <w:p w:rsidR="00EC07A1" w:rsidRPr="002144C3" w:rsidRDefault="00EC07A1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EC07A1" w:rsidRPr="002144C3" w:rsidRDefault="00EC07A1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</w:tr>
      <w:tr w:rsidR="00EC07A1" w:rsidRPr="006A3CEF" w:rsidTr="002E4982">
        <w:trPr>
          <w:trHeight w:val="1840"/>
        </w:trPr>
        <w:tc>
          <w:tcPr>
            <w:tcW w:w="646" w:type="dxa"/>
            <w:vAlign w:val="center"/>
          </w:tcPr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865" w:type="dxa"/>
            <w:vAlign w:val="center"/>
          </w:tcPr>
          <w:p w:rsidR="00EC07A1" w:rsidRPr="006A3CEF" w:rsidRDefault="00EC07A1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63581">
              <w:rPr>
                <w:rFonts w:ascii="標楷體" w:eastAsia="標楷體" w:hAnsi="標楷體" w:cs="標楷體i.." w:hint="eastAsia"/>
                <w:color w:val="000000"/>
                <w:kern w:val="0"/>
              </w:rPr>
              <w:t>能完整說出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</w:rPr>
              <w:t>蕭邦的生平與作品，並能運用其音樂於適當的情境中</w:t>
            </w:r>
            <w:r w:rsidRPr="00063581">
              <w:rPr>
                <w:rFonts w:ascii="標楷體" w:eastAsia="標楷體" w:hAnsi="標楷體" w:cs="標楷體i.." w:hint="eastAsia"/>
                <w:color w:val="000000"/>
                <w:kern w:val="0"/>
              </w:rPr>
              <w:t>。</w:t>
            </w:r>
          </w:p>
        </w:tc>
        <w:tc>
          <w:tcPr>
            <w:tcW w:w="2866" w:type="dxa"/>
            <w:vAlign w:val="center"/>
          </w:tcPr>
          <w:p w:rsidR="00EC07A1" w:rsidRPr="006A3CEF" w:rsidRDefault="00EC07A1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63581">
              <w:rPr>
                <w:rFonts w:ascii="標楷體" w:eastAsia="標楷體" w:hAnsi="標楷體" w:cs="標楷體i.." w:hint="eastAsia"/>
                <w:color w:val="000000"/>
                <w:kern w:val="0"/>
              </w:rPr>
              <w:t>能回答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</w:rPr>
              <w:t>蕭邦</w:t>
            </w:r>
            <w:r w:rsidRPr="00063581">
              <w:rPr>
                <w:rFonts w:ascii="標楷體" w:eastAsia="標楷體" w:hAnsi="標楷體" w:cs="標楷體i.." w:hint="eastAsia"/>
                <w:color w:val="000000"/>
                <w:kern w:val="0"/>
              </w:rPr>
              <w:t>的生平，並專心欣賞其作品。</w:t>
            </w:r>
          </w:p>
        </w:tc>
        <w:tc>
          <w:tcPr>
            <w:tcW w:w="2866" w:type="dxa"/>
            <w:vAlign w:val="center"/>
          </w:tcPr>
          <w:p w:rsidR="00EC07A1" w:rsidRPr="006A3CEF" w:rsidRDefault="00EC07A1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800BD">
              <w:rPr>
                <w:rFonts w:eastAsia="標楷體"/>
                <w:noProof/>
              </w:rPr>
              <w:t>未達</w:t>
            </w:r>
            <w:r w:rsidRPr="00A800BD">
              <w:rPr>
                <w:rFonts w:eastAsia="標楷體"/>
                <w:noProof/>
              </w:rPr>
              <w:t>B</w:t>
            </w:r>
          </w:p>
        </w:tc>
      </w:tr>
      <w:tr w:rsidR="00EC07A1" w:rsidRPr="006A3CEF" w:rsidTr="002E4982">
        <w:trPr>
          <w:trHeight w:val="2012"/>
        </w:trPr>
        <w:tc>
          <w:tcPr>
            <w:tcW w:w="1292" w:type="dxa"/>
            <w:gridSpan w:val="2"/>
            <w:vAlign w:val="center"/>
          </w:tcPr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865" w:type="dxa"/>
            <w:vAlign w:val="center"/>
          </w:tcPr>
          <w:p w:rsidR="00EC07A1" w:rsidRPr="0034549D" w:rsidRDefault="00EC07A1" w:rsidP="00EC07A1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</w:rPr>
              <w:t>蕭邦</w:t>
            </w:r>
            <w:r>
              <w:rPr>
                <w:rFonts w:ascii="標楷體" w:eastAsia="標楷體" w:hAnsi="標楷體" w:hint="eastAsia"/>
                <w:noProof/>
              </w:rPr>
              <w:t>為波蘭人，之後移居巴黎，且能列舉並說出《小狗圓舞曲》、《降E大調夜曲》、、《波蘭舞曲-英雄》、《C小調鋼琴練習曲-革命》的曲風。</w:t>
            </w:r>
          </w:p>
          <w:p w:rsidR="00EC07A1" w:rsidRPr="00063581" w:rsidRDefault="00EC07A1" w:rsidP="00EC07A1">
            <w:pPr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/>
                <w:kern w:val="0"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能運用</w:t>
            </w:r>
            <w:r>
              <w:rPr>
                <w:rFonts w:ascii="標楷體" w:eastAsia="標楷體" w:hAnsi="標楷體" w:hint="eastAsia"/>
                <w:noProof/>
              </w:rPr>
              <w:t>蕭邦的</w:t>
            </w:r>
            <w:r w:rsidRPr="0034549D">
              <w:rPr>
                <w:rFonts w:ascii="標楷體" w:eastAsia="標楷體" w:hAnsi="標楷體" w:hint="eastAsia"/>
                <w:noProof/>
              </w:rPr>
              <w:t>音樂於生活情境中。</w:t>
            </w:r>
          </w:p>
        </w:tc>
        <w:tc>
          <w:tcPr>
            <w:tcW w:w="2866" w:type="dxa"/>
            <w:vAlign w:val="center"/>
          </w:tcPr>
          <w:p w:rsidR="00EC07A1" w:rsidRPr="0034549D" w:rsidRDefault="00EC07A1" w:rsidP="00EC07A1">
            <w:pPr>
              <w:pStyle w:val="a3"/>
              <w:numPr>
                <w:ilvl w:val="0"/>
                <w:numId w:val="3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透過教</w:t>
            </w:r>
            <w:r w:rsidRPr="0034549D">
              <w:rPr>
                <w:rFonts w:ascii="標楷體" w:eastAsia="標楷體" w:hAnsi="標楷體" w:hint="eastAsia"/>
                <w:noProof/>
              </w:rPr>
              <w:t>師的提問，能正確回答出</w:t>
            </w:r>
            <w:r>
              <w:rPr>
                <w:rFonts w:ascii="標楷體" w:eastAsia="標楷體" w:hAnsi="標楷體" w:hint="eastAsia"/>
                <w:noProof/>
              </w:rPr>
              <w:t>與蕭邦相關的</w:t>
            </w:r>
            <w:r w:rsidRPr="0034549D">
              <w:rPr>
                <w:rFonts w:ascii="標楷體" w:eastAsia="標楷體" w:hAnsi="標楷體" w:hint="eastAsia"/>
                <w:noProof/>
              </w:rPr>
              <w:t>問題。</w:t>
            </w:r>
          </w:p>
          <w:p w:rsidR="00EC07A1" w:rsidRPr="00063581" w:rsidRDefault="00EC07A1" w:rsidP="00EC07A1">
            <w:pPr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/>
                <w:kern w:val="0"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能專心欣賞</w:t>
            </w:r>
            <w:r>
              <w:rPr>
                <w:rFonts w:ascii="標楷體" w:eastAsia="標楷體" w:hAnsi="標楷體" w:hint="eastAsia"/>
                <w:noProof/>
              </w:rPr>
              <w:t>蕭邦</w:t>
            </w:r>
            <w:r w:rsidRPr="0034549D">
              <w:rPr>
                <w:rFonts w:ascii="標楷體" w:eastAsia="標楷體" w:hAnsi="標楷體" w:hint="eastAsia"/>
                <w:noProof/>
              </w:rPr>
              <w:t>的</w:t>
            </w:r>
            <w:r>
              <w:rPr>
                <w:rFonts w:ascii="標楷體" w:eastAsia="標楷體" w:hAnsi="標楷體" w:hint="eastAsia"/>
                <w:noProof/>
              </w:rPr>
              <w:t>《小狗圓舞曲》、《降E大調夜曲》、、《波蘭舞曲-英雄》、《C小調鋼琴練習曲-革命》。</w:t>
            </w:r>
          </w:p>
        </w:tc>
        <w:tc>
          <w:tcPr>
            <w:tcW w:w="2866" w:type="dxa"/>
            <w:vAlign w:val="center"/>
          </w:tcPr>
          <w:p w:rsidR="00EC07A1" w:rsidRPr="006A3CEF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/>
                <w:color w:val="000000" w:themeColor="text1"/>
                <w:kern w:val="0"/>
              </w:rPr>
            </w:pPr>
            <w:r w:rsidRPr="00A800BD">
              <w:rPr>
                <w:rFonts w:eastAsia="標楷體"/>
                <w:noProof/>
              </w:rPr>
              <w:t>未達</w:t>
            </w:r>
            <w:r w:rsidRPr="00A800BD">
              <w:rPr>
                <w:rFonts w:eastAsia="標楷體"/>
                <w:noProof/>
              </w:rPr>
              <w:t>B</w:t>
            </w:r>
          </w:p>
        </w:tc>
      </w:tr>
      <w:tr w:rsidR="00EC07A1" w:rsidRPr="006A3CEF" w:rsidTr="002E4982">
        <w:trPr>
          <w:trHeight w:val="1269"/>
        </w:trPr>
        <w:tc>
          <w:tcPr>
            <w:tcW w:w="1292" w:type="dxa"/>
            <w:gridSpan w:val="2"/>
          </w:tcPr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2865" w:type="dxa"/>
          </w:tcPr>
          <w:p w:rsidR="00EC07A1" w:rsidRPr="006A3CEF" w:rsidRDefault="00EC07A1" w:rsidP="002E4982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66" w:type="dxa"/>
          </w:tcPr>
          <w:p w:rsidR="00EC07A1" w:rsidRPr="006A3CEF" w:rsidRDefault="00EC07A1" w:rsidP="002E4982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866" w:type="dxa"/>
          </w:tcPr>
          <w:p w:rsidR="00EC07A1" w:rsidRPr="006A3CEF" w:rsidRDefault="00EC07A1" w:rsidP="002E4982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</w:tr>
      <w:tr w:rsidR="00EC07A1" w:rsidRPr="006A3CEF" w:rsidTr="002E4982">
        <w:trPr>
          <w:trHeight w:val="1372"/>
        </w:trPr>
        <w:tc>
          <w:tcPr>
            <w:tcW w:w="1292" w:type="dxa"/>
            <w:gridSpan w:val="2"/>
            <w:vAlign w:val="center"/>
          </w:tcPr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EC07A1" w:rsidRPr="002144C3" w:rsidRDefault="00EC07A1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865" w:type="dxa"/>
            <w:vAlign w:val="center"/>
          </w:tcPr>
          <w:p w:rsidR="00EC07A1" w:rsidRPr="006A3CEF" w:rsidRDefault="00EC07A1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866" w:type="dxa"/>
            <w:vAlign w:val="center"/>
          </w:tcPr>
          <w:p w:rsidR="00EC07A1" w:rsidRPr="006A3CEF" w:rsidRDefault="00EC07A1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866" w:type="dxa"/>
            <w:vAlign w:val="center"/>
          </w:tcPr>
          <w:p w:rsidR="00EC07A1" w:rsidRPr="006A3CEF" w:rsidRDefault="00EC07A1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EC07A1" w:rsidRDefault="00EC07A1" w:rsidP="00EC07A1">
      <w:pPr>
        <w:widowControl/>
        <w:ind w:leftChars="117" w:left="281" w:firstLineChars="118" w:firstLine="283"/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備註：可由授課教師達成共識轉化自訂分數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EC07A1" w:rsidRDefault="00EC07A1" w:rsidP="00EC07A1">
      <w:pPr>
        <w:widowControl/>
        <w:ind w:leftChars="117" w:left="281" w:firstLineChars="118" w:firstLine="283"/>
        <w:rPr>
          <w:rFonts w:eastAsia="標楷體"/>
          <w:b/>
          <w:noProof/>
        </w:rPr>
      </w:pPr>
    </w:p>
    <w:p w:rsidR="00EC07A1" w:rsidRDefault="00EC07A1" w:rsidP="00EC07A1">
      <w:pPr>
        <w:widowControl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</w:p>
    <w:p w:rsidR="00EC07A1" w:rsidRDefault="00EC07A1" w:rsidP="00EC07A1">
      <w:pPr>
        <w:widowControl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C82267">
        <w:rPr>
          <w:rFonts w:eastAsia="標楷體" w:hint="eastAsia"/>
          <w:b/>
          <w:noProof/>
          <w:color w:val="FF0000"/>
          <w:sz w:val="40"/>
          <w:szCs w:val="40"/>
        </w:rPr>
        <w:t>●亦可參採</w:t>
      </w:r>
      <w:r w:rsidRPr="00C82267">
        <w:rPr>
          <w:rFonts w:eastAsia="標楷體" w:hint="eastAsia"/>
          <w:b/>
          <w:noProof/>
          <w:color w:val="FF0000"/>
          <w:sz w:val="40"/>
          <w:szCs w:val="40"/>
        </w:rPr>
        <w:t>Rubrics</w:t>
      </w:r>
      <w:r w:rsidRPr="00C82267">
        <w:rPr>
          <w:rFonts w:eastAsia="標楷體" w:hint="eastAsia"/>
          <w:b/>
          <w:noProof/>
          <w:color w:val="FF0000"/>
          <w:sz w:val="40"/>
          <w:szCs w:val="40"/>
        </w:rPr>
        <w:t>評量基規準設計</w:t>
      </w:r>
    </w:p>
    <w:p w:rsidR="00EC07A1" w:rsidRDefault="00EC07A1" w:rsidP="00EC07A1">
      <w:pPr>
        <w:widowControl/>
        <w:rPr>
          <w:rFonts w:ascii="標楷體" w:eastAsia="標楷體" w:hAnsi="標楷體"/>
          <w:color w:val="FF0000"/>
          <w:sz w:val="40"/>
          <w:szCs w:val="40"/>
        </w:rPr>
      </w:pPr>
    </w:p>
    <w:sectPr w:rsidR="00EC07A1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41" w:rsidRDefault="00F57941" w:rsidP="00197879">
      <w:r>
        <w:separator/>
      </w:r>
    </w:p>
  </w:endnote>
  <w:endnote w:type="continuationSeparator" w:id="0">
    <w:p w:rsidR="00F57941" w:rsidRDefault="00F57941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oto Sans CJK JP Black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41" w:rsidRDefault="00F57941" w:rsidP="00197879">
      <w:r>
        <w:separator/>
      </w:r>
    </w:p>
  </w:footnote>
  <w:footnote w:type="continuationSeparator" w:id="0">
    <w:p w:rsidR="00F57941" w:rsidRDefault="00F57941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D7"/>
    <w:multiLevelType w:val="hybridMultilevel"/>
    <w:tmpl w:val="AB0465BC"/>
    <w:lvl w:ilvl="0" w:tplc="6A0A7958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8D688E"/>
    <w:multiLevelType w:val="hybridMultilevel"/>
    <w:tmpl w:val="617EBC9E"/>
    <w:lvl w:ilvl="0" w:tplc="699A9C0E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7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51DD1"/>
    <w:multiLevelType w:val="hybridMultilevel"/>
    <w:tmpl w:val="E6AC1382"/>
    <w:lvl w:ilvl="0" w:tplc="7F6484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9608EA"/>
    <w:multiLevelType w:val="hybridMultilevel"/>
    <w:tmpl w:val="15A2263A"/>
    <w:lvl w:ilvl="0" w:tplc="4AFC2394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6F2747E">
      <w:start w:val="1"/>
      <w:numFmt w:val="decimal"/>
      <w:lvlText w:val="%3."/>
      <w:lvlJc w:val="left"/>
      <w:pPr>
        <w:ind w:left="9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2A315E"/>
    <w:multiLevelType w:val="hybridMultilevel"/>
    <w:tmpl w:val="1A046F56"/>
    <w:lvl w:ilvl="0" w:tplc="114E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CD2A69"/>
    <w:multiLevelType w:val="hybridMultilevel"/>
    <w:tmpl w:val="430EE926"/>
    <w:lvl w:ilvl="0" w:tplc="2BEA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683038"/>
    <w:multiLevelType w:val="hybridMultilevel"/>
    <w:tmpl w:val="0DBA1334"/>
    <w:lvl w:ilvl="0" w:tplc="A68CD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4C3B79"/>
    <w:multiLevelType w:val="hybridMultilevel"/>
    <w:tmpl w:val="54409318"/>
    <w:lvl w:ilvl="0" w:tplc="8FEE0074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A31014"/>
    <w:multiLevelType w:val="hybridMultilevel"/>
    <w:tmpl w:val="C64A9C2E"/>
    <w:lvl w:ilvl="0" w:tplc="FAD0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1A75FD"/>
    <w:multiLevelType w:val="hybridMultilevel"/>
    <w:tmpl w:val="C64E1202"/>
    <w:lvl w:ilvl="0" w:tplc="1B4EE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7F554734"/>
    <w:multiLevelType w:val="hybridMultilevel"/>
    <w:tmpl w:val="A10262AA"/>
    <w:lvl w:ilvl="0" w:tplc="609C9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8856AE"/>
    <w:multiLevelType w:val="hybridMultilevel"/>
    <w:tmpl w:val="5F8C10A4"/>
    <w:lvl w:ilvl="0" w:tplc="5EE04B8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0C817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"/>
  </w:num>
  <w:num w:numId="5">
    <w:abstractNumId w:val="3"/>
  </w:num>
  <w:num w:numId="6">
    <w:abstractNumId w:val="9"/>
  </w:num>
  <w:num w:numId="7">
    <w:abstractNumId w:val="22"/>
  </w:num>
  <w:num w:numId="8">
    <w:abstractNumId w:val="7"/>
  </w:num>
  <w:num w:numId="9">
    <w:abstractNumId w:val="24"/>
  </w:num>
  <w:num w:numId="10">
    <w:abstractNumId w:val="13"/>
  </w:num>
  <w:num w:numId="11">
    <w:abstractNumId w:val="20"/>
  </w:num>
  <w:num w:numId="12">
    <w:abstractNumId w:val="15"/>
  </w:num>
  <w:num w:numId="13">
    <w:abstractNumId w:val="28"/>
  </w:num>
  <w:num w:numId="14">
    <w:abstractNumId w:val="16"/>
  </w:num>
  <w:num w:numId="15">
    <w:abstractNumId w:val="6"/>
  </w:num>
  <w:num w:numId="16">
    <w:abstractNumId w:val="2"/>
  </w:num>
  <w:num w:numId="17">
    <w:abstractNumId w:val="0"/>
  </w:num>
  <w:num w:numId="18">
    <w:abstractNumId w:val="19"/>
  </w:num>
  <w:num w:numId="19">
    <w:abstractNumId w:val="11"/>
  </w:num>
  <w:num w:numId="20">
    <w:abstractNumId w:val="5"/>
  </w:num>
  <w:num w:numId="21">
    <w:abstractNumId w:val="27"/>
  </w:num>
  <w:num w:numId="22">
    <w:abstractNumId w:val="8"/>
  </w:num>
  <w:num w:numId="23">
    <w:abstractNumId w:val="12"/>
  </w:num>
  <w:num w:numId="24">
    <w:abstractNumId w:val="17"/>
  </w:num>
  <w:num w:numId="25">
    <w:abstractNumId w:val="18"/>
  </w:num>
  <w:num w:numId="26">
    <w:abstractNumId w:val="14"/>
  </w:num>
  <w:num w:numId="27">
    <w:abstractNumId w:val="29"/>
  </w:num>
  <w:num w:numId="28">
    <w:abstractNumId w:val="30"/>
  </w:num>
  <w:num w:numId="29">
    <w:abstractNumId w:val="26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3D33"/>
    <w:rsid w:val="00037CF0"/>
    <w:rsid w:val="000535DF"/>
    <w:rsid w:val="0006530E"/>
    <w:rsid w:val="000814CE"/>
    <w:rsid w:val="000873CC"/>
    <w:rsid w:val="00097EC3"/>
    <w:rsid w:val="000A1141"/>
    <w:rsid w:val="000A2EEA"/>
    <w:rsid w:val="000C338C"/>
    <w:rsid w:val="000C4DA2"/>
    <w:rsid w:val="000C5DF4"/>
    <w:rsid w:val="000C5FA0"/>
    <w:rsid w:val="000C6456"/>
    <w:rsid w:val="000C6F87"/>
    <w:rsid w:val="000F24E3"/>
    <w:rsid w:val="000F6B3B"/>
    <w:rsid w:val="00101F50"/>
    <w:rsid w:val="001057CC"/>
    <w:rsid w:val="001152CD"/>
    <w:rsid w:val="0011759A"/>
    <w:rsid w:val="00120F5D"/>
    <w:rsid w:val="00121681"/>
    <w:rsid w:val="001229A9"/>
    <w:rsid w:val="001236A1"/>
    <w:rsid w:val="0013256C"/>
    <w:rsid w:val="001437BC"/>
    <w:rsid w:val="00155979"/>
    <w:rsid w:val="00156792"/>
    <w:rsid w:val="00177AE6"/>
    <w:rsid w:val="00183342"/>
    <w:rsid w:val="001873E6"/>
    <w:rsid w:val="00191228"/>
    <w:rsid w:val="00197879"/>
    <w:rsid w:val="001B239D"/>
    <w:rsid w:val="001B6F8D"/>
    <w:rsid w:val="001C2A27"/>
    <w:rsid w:val="001C344D"/>
    <w:rsid w:val="001C41C4"/>
    <w:rsid w:val="001D0BB5"/>
    <w:rsid w:val="001F7F55"/>
    <w:rsid w:val="002001F6"/>
    <w:rsid w:val="0020123A"/>
    <w:rsid w:val="00204FD5"/>
    <w:rsid w:val="00205C77"/>
    <w:rsid w:val="00210794"/>
    <w:rsid w:val="0021433A"/>
    <w:rsid w:val="002144C3"/>
    <w:rsid w:val="00236BD1"/>
    <w:rsid w:val="00240363"/>
    <w:rsid w:val="00243BAC"/>
    <w:rsid w:val="0025325C"/>
    <w:rsid w:val="002541B1"/>
    <w:rsid w:val="0025541A"/>
    <w:rsid w:val="0025663A"/>
    <w:rsid w:val="00256EA9"/>
    <w:rsid w:val="0027057C"/>
    <w:rsid w:val="00272D77"/>
    <w:rsid w:val="00275228"/>
    <w:rsid w:val="00280A1D"/>
    <w:rsid w:val="0028278B"/>
    <w:rsid w:val="002934D1"/>
    <w:rsid w:val="0029482A"/>
    <w:rsid w:val="00295237"/>
    <w:rsid w:val="00296F90"/>
    <w:rsid w:val="002A0465"/>
    <w:rsid w:val="002A2B06"/>
    <w:rsid w:val="002A3684"/>
    <w:rsid w:val="002A3868"/>
    <w:rsid w:val="002A5C3A"/>
    <w:rsid w:val="002B275E"/>
    <w:rsid w:val="002B5D24"/>
    <w:rsid w:val="002C09C9"/>
    <w:rsid w:val="002D3837"/>
    <w:rsid w:val="002E22E0"/>
    <w:rsid w:val="002E43F7"/>
    <w:rsid w:val="002F1B15"/>
    <w:rsid w:val="002F52E2"/>
    <w:rsid w:val="00327E69"/>
    <w:rsid w:val="0033617C"/>
    <w:rsid w:val="00361CFA"/>
    <w:rsid w:val="00361F21"/>
    <w:rsid w:val="00367631"/>
    <w:rsid w:val="00367782"/>
    <w:rsid w:val="003720AC"/>
    <w:rsid w:val="0038369C"/>
    <w:rsid w:val="003877AC"/>
    <w:rsid w:val="003A386A"/>
    <w:rsid w:val="003A40C8"/>
    <w:rsid w:val="003A5C29"/>
    <w:rsid w:val="003B2376"/>
    <w:rsid w:val="003C050D"/>
    <w:rsid w:val="003C363C"/>
    <w:rsid w:val="003C3C09"/>
    <w:rsid w:val="003D120A"/>
    <w:rsid w:val="003D4C19"/>
    <w:rsid w:val="003D4C6B"/>
    <w:rsid w:val="003E08FB"/>
    <w:rsid w:val="003F1037"/>
    <w:rsid w:val="004031DF"/>
    <w:rsid w:val="004356B5"/>
    <w:rsid w:val="00440E45"/>
    <w:rsid w:val="0046065A"/>
    <w:rsid w:val="00466C9F"/>
    <w:rsid w:val="00470779"/>
    <w:rsid w:val="00471C35"/>
    <w:rsid w:val="00480ECA"/>
    <w:rsid w:val="004B0A86"/>
    <w:rsid w:val="004B4BBC"/>
    <w:rsid w:val="004C3EB6"/>
    <w:rsid w:val="004C3F19"/>
    <w:rsid w:val="004C6FC3"/>
    <w:rsid w:val="004D36B2"/>
    <w:rsid w:val="004E03A1"/>
    <w:rsid w:val="004E0720"/>
    <w:rsid w:val="004F4B41"/>
    <w:rsid w:val="00517035"/>
    <w:rsid w:val="00522731"/>
    <w:rsid w:val="005227C1"/>
    <w:rsid w:val="00525E54"/>
    <w:rsid w:val="00526D20"/>
    <w:rsid w:val="00526E81"/>
    <w:rsid w:val="005321F7"/>
    <w:rsid w:val="0056069A"/>
    <w:rsid w:val="00561F38"/>
    <w:rsid w:val="00566CA8"/>
    <w:rsid w:val="0057472B"/>
    <w:rsid w:val="005825C6"/>
    <w:rsid w:val="00585841"/>
    <w:rsid w:val="005A4045"/>
    <w:rsid w:val="005A5C3C"/>
    <w:rsid w:val="005B1135"/>
    <w:rsid w:val="005B1D7F"/>
    <w:rsid w:val="005B4B05"/>
    <w:rsid w:val="005B7AD3"/>
    <w:rsid w:val="005C4636"/>
    <w:rsid w:val="005E0D91"/>
    <w:rsid w:val="005E53D9"/>
    <w:rsid w:val="005E6E0E"/>
    <w:rsid w:val="005F303E"/>
    <w:rsid w:val="005F4979"/>
    <w:rsid w:val="006001C9"/>
    <w:rsid w:val="00600957"/>
    <w:rsid w:val="0060474B"/>
    <w:rsid w:val="00604E71"/>
    <w:rsid w:val="00611F13"/>
    <w:rsid w:val="00612F68"/>
    <w:rsid w:val="00622225"/>
    <w:rsid w:val="00624B2F"/>
    <w:rsid w:val="0063019E"/>
    <w:rsid w:val="0063650B"/>
    <w:rsid w:val="006527CD"/>
    <w:rsid w:val="0066246E"/>
    <w:rsid w:val="00676A01"/>
    <w:rsid w:val="0067772B"/>
    <w:rsid w:val="00680060"/>
    <w:rsid w:val="00681B03"/>
    <w:rsid w:val="006836D5"/>
    <w:rsid w:val="00684DF2"/>
    <w:rsid w:val="00687E22"/>
    <w:rsid w:val="0069043A"/>
    <w:rsid w:val="006B296D"/>
    <w:rsid w:val="006B41FE"/>
    <w:rsid w:val="006B57AD"/>
    <w:rsid w:val="006C09D1"/>
    <w:rsid w:val="006C4C2C"/>
    <w:rsid w:val="006D0514"/>
    <w:rsid w:val="006E4D67"/>
    <w:rsid w:val="006F3E16"/>
    <w:rsid w:val="006F5811"/>
    <w:rsid w:val="006F5CFF"/>
    <w:rsid w:val="007024A7"/>
    <w:rsid w:val="007042CD"/>
    <w:rsid w:val="00705815"/>
    <w:rsid w:val="00720B90"/>
    <w:rsid w:val="00721E39"/>
    <w:rsid w:val="00724073"/>
    <w:rsid w:val="00740820"/>
    <w:rsid w:val="007514CC"/>
    <w:rsid w:val="007613C1"/>
    <w:rsid w:val="007770F2"/>
    <w:rsid w:val="007822F8"/>
    <w:rsid w:val="00784321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E1B06"/>
    <w:rsid w:val="007F5D42"/>
    <w:rsid w:val="00800949"/>
    <w:rsid w:val="00823A8C"/>
    <w:rsid w:val="00851682"/>
    <w:rsid w:val="008540C3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41C4"/>
    <w:rsid w:val="008A6994"/>
    <w:rsid w:val="008B2E7C"/>
    <w:rsid w:val="008B436F"/>
    <w:rsid w:val="008B7410"/>
    <w:rsid w:val="008C346A"/>
    <w:rsid w:val="008C54F3"/>
    <w:rsid w:val="008C6450"/>
    <w:rsid w:val="008C7445"/>
    <w:rsid w:val="008D128A"/>
    <w:rsid w:val="008F18DA"/>
    <w:rsid w:val="008F599B"/>
    <w:rsid w:val="00904150"/>
    <w:rsid w:val="00912243"/>
    <w:rsid w:val="00921793"/>
    <w:rsid w:val="0093528B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A09FF"/>
    <w:rsid w:val="009B5049"/>
    <w:rsid w:val="009C2251"/>
    <w:rsid w:val="009D4311"/>
    <w:rsid w:val="009D537F"/>
    <w:rsid w:val="009E13DE"/>
    <w:rsid w:val="009E26EC"/>
    <w:rsid w:val="009E50A9"/>
    <w:rsid w:val="009E79DA"/>
    <w:rsid w:val="009F0D6E"/>
    <w:rsid w:val="009F6B1D"/>
    <w:rsid w:val="00A017C2"/>
    <w:rsid w:val="00A03DEB"/>
    <w:rsid w:val="00A133F4"/>
    <w:rsid w:val="00A13FB7"/>
    <w:rsid w:val="00A174ED"/>
    <w:rsid w:val="00A33680"/>
    <w:rsid w:val="00A504D2"/>
    <w:rsid w:val="00A625ED"/>
    <w:rsid w:val="00A71059"/>
    <w:rsid w:val="00AA7240"/>
    <w:rsid w:val="00AB1886"/>
    <w:rsid w:val="00AB2FDD"/>
    <w:rsid w:val="00AB3B4F"/>
    <w:rsid w:val="00AB6EA9"/>
    <w:rsid w:val="00AD2A39"/>
    <w:rsid w:val="00AE419F"/>
    <w:rsid w:val="00AE506A"/>
    <w:rsid w:val="00AE67BE"/>
    <w:rsid w:val="00AF076B"/>
    <w:rsid w:val="00AF29D5"/>
    <w:rsid w:val="00AF3E4F"/>
    <w:rsid w:val="00AF5422"/>
    <w:rsid w:val="00AF5B4D"/>
    <w:rsid w:val="00B027B9"/>
    <w:rsid w:val="00B059C6"/>
    <w:rsid w:val="00B066FF"/>
    <w:rsid w:val="00B22219"/>
    <w:rsid w:val="00B264E4"/>
    <w:rsid w:val="00B300A9"/>
    <w:rsid w:val="00B35D00"/>
    <w:rsid w:val="00B45C0F"/>
    <w:rsid w:val="00B54017"/>
    <w:rsid w:val="00B54E4E"/>
    <w:rsid w:val="00B5508D"/>
    <w:rsid w:val="00B551AF"/>
    <w:rsid w:val="00B57811"/>
    <w:rsid w:val="00B6734D"/>
    <w:rsid w:val="00B67905"/>
    <w:rsid w:val="00B749DB"/>
    <w:rsid w:val="00B8029B"/>
    <w:rsid w:val="00B906B4"/>
    <w:rsid w:val="00B91015"/>
    <w:rsid w:val="00B94245"/>
    <w:rsid w:val="00BB6CF8"/>
    <w:rsid w:val="00BB7AC9"/>
    <w:rsid w:val="00BC217C"/>
    <w:rsid w:val="00BD37BB"/>
    <w:rsid w:val="00BE0F7F"/>
    <w:rsid w:val="00BE1A7D"/>
    <w:rsid w:val="00BE5ADA"/>
    <w:rsid w:val="00BF2144"/>
    <w:rsid w:val="00BF5621"/>
    <w:rsid w:val="00C038AC"/>
    <w:rsid w:val="00C135EC"/>
    <w:rsid w:val="00C14BFB"/>
    <w:rsid w:val="00C21664"/>
    <w:rsid w:val="00C321E6"/>
    <w:rsid w:val="00C37AA4"/>
    <w:rsid w:val="00C42090"/>
    <w:rsid w:val="00C42BDD"/>
    <w:rsid w:val="00C63417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5076"/>
    <w:rsid w:val="00C97D73"/>
    <w:rsid w:val="00CB3671"/>
    <w:rsid w:val="00CC7022"/>
    <w:rsid w:val="00CC78AB"/>
    <w:rsid w:val="00CD67A8"/>
    <w:rsid w:val="00CE4374"/>
    <w:rsid w:val="00CF14BA"/>
    <w:rsid w:val="00CF2F11"/>
    <w:rsid w:val="00CF53D3"/>
    <w:rsid w:val="00D118CA"/>
    <w:rsid w:val="00D124D1"/>
    <w:rsid w:val="00D125D1"/>
    <w:rsid w:val="00D16877"/>
    <w:rsid w:val="00D16EAE"/>
    <w:rsid w:val="00D205F0"/>
    <w:rsid w:val="00D22674"/>
    <w:rsid w:val="00D247D7"/>
    <w:rsid w:val="00D330B0"/>
    <w:rsid w:val="00D345C7"/>
    <w:rsid w:val="00D41A2F"/>
    <w:rsid w:val="00D42B94"/>
    <w:rsid w:val="00D43597"/>
    <w:rsid w:val="00D43C64"/>
    <w:rsid w:val="00D440E8"/>
    <w:rsid w:val="00D51F7A"/>
    <w:rsid w:val="00D57963"/>
    <w:rsid w:val="00D60382"/>
    <w:rsid w:val="00D60C5B"/>
    <w:rsid w:val="00D62ED0"/>
    <w:rsid w:val="00D70ACA"/>
    <w:rsid w:val="00D71663"/>
    <w:rsid w:val="00D87464"/>
    <w:rsid w:val="00DB4676"/>
    <w:rsid w:val="00DB6D45"/>
    <w:rsid w:val="00DC1FA8"/>
    <w:rsid w:val="00DC2F8A"/>
    <w:rsid w:val="00DC58E1"/>
    <w:rsid w:val="00DD5E34"/>
    <w:rsid w:val="00DE132D"/>
    <w:rsid w:val="00DE5BAD"/>
    <w:rsid w:val="00E00D02"/>
    <w:rsid w:val="00E019B5"/>
    <w:rsid w:val="00E06B01"/>
    <w:rsid w:val="00E1043D"/>
    <w:rsid w:val="00E148DC"/>
    <w:rsid w:val="00E1773A"/>
    <w:rsid w:val="00E20462"/>
    <w:rsid w:val="00E2463B"/>
    <w:rsid w:val="00E2466C"/>
    <w:rsid w:val="00E31267"/>
    <w:rsid w:val="00E353D9"/>
    <w:rsid w:val="00E42F24"/>
    <w:rsid w:val="00E50645"/>
    <w:rsid w:val="00E51544"/>
    <w:rsid w:val="00E631C2"/>
    <w:rsid w:val="00E65B7D"/>
    <w:rsid w:val="00E75571"/>
    <w:rsid w:val="00E7579B"/>
    <w:rsid w:val="00E779C7"/>
    <w:rsid w:val="00E81D5F"/>
    <w:rsid w:val="00E97A0A"/>
    <w:rsid w:val="00EA5B05"/>
    <w:rsid w:val="00EB45E9"/>
    <w:rsid w:val="00EC07A1"/>
    <w:rsid w:val="00ED0966"/>
    <w:rsid w:val="00EE0220"/>
    <w:rsid w:val="00EE0AB7"/>
    <w:rsid w:val="00EE2362"/>
    <w:rsid w:val="00EF0390"/>
    <w:rsid w:val="00EF42CD"/>
    <w:rsid w:val="00EF5D56"/>
    <w:rsid w:val="00F13D1B"/>
    <w:rsid w:val="00F17CD8"/>
    <w:rsid w:val="00F22885"/>
    <w:rsid w:val="00F2616A"/>
    <w:rsid w:val="00F35870"/>
    <w:rsid w:val="00F366C3"/>
    <w:rsid w:val="00F41FF7"/>
    <w:rsid w:val="00F46C32"/>
    <w:rsid w:val="00F51115"/>
    <w:rsid w:val="00F57941"/>
    <w:rsid w:val="00F629E0"/>
    <w:rsid w:val="00F722AC"/>
    <w:rsid w:val="00F80358"/>
    <w:rsid w:val="00F825E7"/>
    <w:rsid w:val="00F950A6"/>
    <w:rsid w:val="00F958A7"/>
    <w:rsid w:val="00FA00CE"/>
    <w:rsid w:val="00FA4005"/>
    <w:rsid w:val="00FA41A1"/>
    <w:rsid w:val="00FA6C3E"/>
    <w:rsid w:val="00FC0078"/>
    <w:rsid w:val="00FC0B23"/>
    <w:rsid w:val="00FC3E32"/>
    <w:rsid w:val="00FC7A1C"/>
    <w:rsid w:val="00FD0D39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3E35D"/>
  <w15:docId w15:val="{4941A15D-8D05-4B7C-9067-E5A9C46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paragraph" w:styleId="Web">
    <w:name w:val="Normal (Web)"/>
    <w:basedOn w:val="a"/>
    <w:rsid w:val="00AF5422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0">
    <w:name w:val="Body Text"/>
    <w:basedOn w:val="a"/>
    <w:link w:val="af1"/>
    <w:uiPriority w:val="1"/>
    <w:qFormat/>
    <w:rsid w:val="00EC07A1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</w:rPr>
  </w:style>
  <w:style w:type="character" w:customStyle="1" w:styleId="af1">
    <w:name w:val="本文 字元"/>
    <w:basedOn w:val="a0"/>
    <w:link w:val="af0"/>
    <w:uiPriority w:val="1"/>
    <w:rsid w:val="00EC07A1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C07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07A1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419402-8615-49ED-A386-21528D203F17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51E2ACE-985D-4B0E-8B2F-AAE319525089}">
      <dgm:prSet phldrT="[文字]"/>
      <dgm:spPr/>
      <dgm:t>
        <a:bodyPr/>
        <a:lstStyle/>
        <a:p>
          <a:r>
            <a:rPr lang="zh-TW" altLang="en-US" dirty="0" smtClean="0">
              <a:solidFill>
                <a:schemeClr val="tx1"/>
              </a:solidFill>
            </a:rPr>
            <a:t>蕭邦</a:t>
          </a:r>
          <a:endParaRPr lang="zh-TW" altLang="en-US" dirty="0">
            <a:solidFill>
              <a:schemeClr val="tx1"/>
            </a:solidFill>
          </a:endParaRPr>
        </a:p>
      </dgm:t>
    </dgm:pt>
    <dgm:pt modelId="{FEB1F0C8-A960-44B0-BF0A-B6388DEA5980}" type="parTrans" cxnId="{9BDCFD51-A033-48C5-B117-F8C6F6E8BD48}">
      <dgm:prSet/>
      <dgm:spPr/>
      <dgm:t>
        <a:bodyPr/>
        <a:lstStyle/>
        <a:p>
          <a:endParaRPr lang="zh-TW" altLang="en-US"/>
        </a:p>
      </dgm:t>
    </dgm:pt>
    <dgm:pt modelId="{F0AC8959-92B4-459A-8620-5FBB2C28DA53}" type="sibTrans" cxnId="{9BDCFD51-A033-48C5-B117-F8C6F6E8BD48}">
      <dgm:prSet/>
      <dgm:spPr/>
      <dgm:t>
        <a:bodyPr/>
        <a:lstStyle/>
        <a:p>
          <a:endParaRPr lang="zh-TW" altLang="en-US"/>
        </a:p>
      </dgm:t>
    </dgm:pt>
    <dgm:pt modelId="{8C471556-23EB-4030-89F9-E671C7EE8733}">
      <dgm:prSet phldrT="[文字]" custT="1"/>
      <dgm:spPr/>
      <dgm:t>
        <a:bodyPr/>
        <a:lstStyle/>
        <a:p>
          <a:r>
            <a:rPr lang="zh-TW" altLang="en-US" sz="1200" dirty="0" smtClean="0">
              <a:solidFill>
                <a:schemeClr val="tx1"/>
              </a:solidFill>
            </a:rPr>
            <a:t>鋼琴</a:t>
          </a:r>
          <a:endParaRPr lang="en-US" altLang="zh-TW" sz="1200" dirty="0" smtClean="0">
            <a:solidFill>
              <a:schemeClr val="tx1"/>
            </a:solidFill>
          </a:endParaRPr>
        </a:p>
        <a:p>
          <a:r>
            <a:rPr lang="zh-TW" altLang="en-US" sz="1200" dirty="0" smtClean="0">
              <a:solidFill>
                <a:schemeClr val="tx1"/>
              </a:solidFill>
            </a:rPr>
            <a:t>詩人</a:t>
          </a:r>
          <a:endParaRPr lang="zh-TW" altLang="en-US" sz="1200" dirty="0">
            <a:solidFill>
              <a:schemeClr val="tx1"/>
            </a:solidFill>
          </a:endParaRPr>
        </a:p>
      </dgm:t>
    </dgm:pt>
    <dgm:pt modelId="{946AA381-94C0-46A5-A05B-535064F9EAA9}" type="parTrans" cxnId="{BAF8B83E-7D49-41C8-8D9D-3D7222728DC4}">
      <dgm:prSet/>
      <dgm:spPr/>
      <dgm:t>
        <a:bodyPr/>
        <a:lstStyle/>
        <a:p>
          <a:endParaRPr lang="zh-TW" altLang="en-US"/>
        </a:p>
      </dgm:t>
    </dgm:pt>
    <dgm:pt modelId="{9DA32F02-CFA8-4855-A723-F3DB33B0D02A}" type="sibTrans" cxnId="{BAF8B83E-7D49-41C8-8D9D-3D7222728DC4}">
      <dgm:prSet/>
      <dgm:spPr/>
      <dgm:t>
        <a:bodyPr/>
        <a:lstStyle/>
        <a:p>
          <a:endParaRPr lang="zh-TW" altLang="en-US"/>
        </a:p>
      </dgm:t>
    </dgm:pt>
    <dgm:pt modelId="{65295291-728E-46C3-BB8D-A471B86EA079}">
      <dgm:prSet phldrT="[文字]" custT="1"/>
      <dgm:spPr/>
      <dgm:t>
        <a:bodyPr/>
        <a:lstStyle/>
        <a:p>
          <a:r>
            <a:rPr lang="zh-TW" altLang="en-US" sz="1200" dirty="0" smtClean="0">
              <a:solidFill>
                <a:schemeClr val="tx1"/>
              </a:solidFill>
            </a:rPr>
            <a:t>波蘭</a:t>
          </a:r>
          <a:endParaRPr lang="en-US" altLang="zh-TW" sz="1200" dirty="0" smtClean="0">
            <a:solidFill>
              <a:schemeClr val="tx1"/>
            </a:solidFill>
          </a:endParaRPr>
        </a:p>
        <a:p>
          <a:r>
            <a:rPr lang="zh-TW" altLang="en-US" sz="1200" dirty="0" smtClean="0">
              <a:solidFill>
                <a:schemeClr val="tx1"/>
              </a:solidFill>
            </a:rPr>
            <a:t>抗爭</a:t>
          </a:r>
          <a:endParaRPr lang="zh-TW" altLang="en-US" sz="1200" dirty="0">
            <a:solidFill>
              <a:schemeClr val="tx1"/>
            </a:solidFill>
          </a:endParaRPr>
        </a:p>
      </dgm:t>
    </dgm:pt>
    <dgm:pt modelId="{5BDDA3A1-64C7-4D21-8595-667674ED86F6}" type="parTrans" cxnId="{EB2419DC-1047-404C-BB73-D746A8E38B2E}">
      <dgm:prSet/>
      <dgm:spPr/>
      <dgm:t>
        <a:bodyPr/>
        <a:lstStyle/>
        <a:p>
          <a:endParaRPr lang="zh-TW" altLang="en-US"/>
        </a:p>
      </dgm:t>
    </dgm:pt>
    <dgm:pt modelId="{31BC8327-C915-4FA1-A80B-FE4E1AFCB2D4}" type="sibTrans" cxnId="{EB2419DC-1047-404C-BB73-D746A8E38B2E}">
      <dgm:prSet/>
      <dgm:spPr/>
      <dgm:t>
        <a:bodyPr/>
        <a:lstStyle/>
        <a:p>
          <a:endParaRPr lang="zh-TW" altLang="en-US"/>
        </a:p>
      </dgm:t>
    </dgm:pt>
    <dgm:pt modelId="{C42A1C2E-AB58-4646-9F08-3681C86FACAF}">
      <dgm:prSet phldrT="[文字]" custT="1"/>
      <dgm:spPr/>
      <dgm:t>
        <a:bodyPr/>
        <a:lstStyle/>
        <a:p>
          <a:r>
            <a:rPr lang="zh-TW" altLang="en-US" sz="1200" dirty="0" smtClean="0">
              <a:solidFill>
                <a:schemeClr val="tx1"/>
              </a:solidFill>
            </a:rPr>
            <a:t>代表</a:t>
          </a:r>
          <a:endParaRPr lang="en-US" altLang="zh-TW" sz="1200" dirty="0" smtClean="0">
            <a:solidFill>
              <a:schemeClr val="tx1"/>
            </a:solidFill>
          </a:endParaRPr>
        </a:p>
        <a:p>
          <a:r>
            <a:rPr lang="zh-TW" altLang="en-US" sz="1200" dirty="0" smtClean="0">
              <a:solidFill>
                <a:schemeClr val="tx1"/>
              </a:solidFill>
            </a:rPr>
            <a:t>作品</a:t>
          </a:r>
          <a:endParaRPr lang="zh-TW" altLang="en-US" sz="1200" dirty="0">
            <a:solidFill>
              <a:schemeClr val="tx1"/>
            </a:solidFill>
          </a:endParaRPr>
        </a:p>
      </dgm:t>
    </dgm:pt>
    <dgm:pt modelId="{0B048973-F3F5-4ED4-BF0C-7A528E495B49}" type="parTrans" cxnId="{0D5F5112-5731-4EFA-BCCF-6EDB75FDFBC2}">
      <dgm:prSet/>
      <dgm:spPr/>
      <dgm:t>
        <a:bodyPr/>
        <a:lstStyle/>
        <a:p>
          <a:endParaRPr lang="zh-TW" altLang="en-US"/>
        </a:p>
      </dgm:t>
    </dgm:pt>
    <dgm:pt modelId="{5004D944-5430-4629-972F-159CCCB98563}" type="sibTrans" cxnId="{0D5F5112-5731-4EFA-BCCF-6EDB75FDFBC2}">
      <dgm:prSet/>
      <dgm:spPr/>
      <dgm:t>
        <a:bodyPr/>
        <a:lstStyle/>
        <a:p>
          <a:endParaRPr lang="zh-TW" altLang="en-US"/>
        </a:p>
      </dgm:t>
    </dgm:pt>
    <dgm:pt modelId="{C8C4B770-1FE8-450C-A410-69E6BA68128C}">
      <dgm:prSet phldrT="[文字]" custT="1"/>
      <dgm:spPr/>
      <dgm:t>
        <a:bodyPr/>
        <a:lstStyle/>
        <a:p>
          <a:r>
            <a:rPr lang="zh-TW" altLang="en-US" sz="1200" dirty="0" smtClean="0">
              <a:solidFill>
                <a:schemeClr val="tx1"/>
              </a:solidFill>
            </a:rPr>
            <a:t>音樂</a:t>
          </a:r>
          <a:endParaRPr lang="en-US" altLang="zh-TW" sz="1200" dirty="0" smtClean="0">
            <a:solidFill>
              <a:schemeClr val="tx1"/>
            </a:solidFill>
          </a:endParaRPr>
        </a:p>
        <a:p>
          <a:r>
            <a:rPr lang="zh-TW" altLang="en-US" sz="1200" dirty="0" smtClean="0">
              <a:solidFill>
                <a:schemeClr val="tx1"/>
              </a:solidFill>
            </a:rPr>
            <a:t>風格</a:t>
          </a:r>
          <a:endParaRPr lang="zh-TW" altLang="en-US" sz="1200" dirty="0">
            <a:solidFill>
              <a:schemeClr val="tx1"/>
            </a:solidFill>
          </a:endParaRPr>
        </a:p>
      </dgm:t>
    </dgm:pt>
    <dgm:pt modelId="{5283A60A-1BEF-4CBF-B219-FF22AA73D3D6}" type="sibTrans" cxnId="{FEEA4B03-4AA7-4B24-B3F5-9D6D290D573A}">
      <dgm:prSet/>
      <dgm:spPr/>
      <dgm:t>
        <a:bodyPr/>
        <a:lstStyle/>
        <a:p>
          <a:endParaRPr lang="zh-TW" altLang="en-US"/>
        </a:p>
      </dgm:t>
    </dgm:pt>
    <dgm:pt modelId="{F2D91A13-B264-4FCC-A826-D2B9A2EF29C8}" type="parTrans" cxnId="{FEEA4B03-4AA7-4B24-B3F5-9D6D290D573A}">
      <dgm:prSet/>
      <dgm:spPr/>
      <dgm:t>
        <a:bodyPr/>
        <a:lstStyle/>
        <a:p>
          <a:endParaRPr lang="zh-TW" altLang="en-US"/>
        </a:p>
      </dgm:t>
    </dgm:pt>
    <dgm:pt modelId="{24E473A6-D7BB-4E98-B1EF-32AA589CF8A2}" type="pres">
      <dgm:prSet presAssocID="{6F419402-8615-49ED-A386-21528D203F1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5CFB75B-25ED-48BC-A9DF-AB1A05DCD616}" type="pres">
      <dgm:prSet presAssocID="{451E2ACE-985D-4B0E-8B2F-AAE319525089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18CE209E-1A42-4286-92F2-2014031BF699}" type="pres">
      <dgm:prSet presAssocID="{F2D91A13-B264-4FCC-A826-D2B9A2EF29C8}" presName="Name9" presStyleLbl="parChTrans1D2" presStyleIdx="0" presStyleCnt="4"/>
      <dgm:spPr/>
      <dgm:t>
        <a:bodyPr/>
        <a:lstStyle/>
        <a:p>
          <a:endParaRPr lang="zh-TW" altLang="en-US"/>
        </a:p>
      </dgm:t>
    </dgm:pt>
    <dgm:pt modelId="{2A81DA42-38D5-437D-9F8E-008537BBF425}" type="pres">
      <dgm:prSet presAssocID="{F2D91A13-B264-4FCC-A826-D2B9A2EF29C8}" presName="connTx" presStyleLbl="parChTrans1D2" presStyleIdx="0" presStyleCnt="4"/>
      <dgm:spPr/>
      <dgm:t>
        <a:bodyPr/>
        <a:lstStyle/>
        <a:p>
          <a:endParaRPr lang="zh-TW" altLang="en-US"/>
        </a:p>
      </dgm:t>
    </dgm:pt>
    <dgm:pt modelId="{994B63A2-AFBF-49E2-9A8C-705A02408BE3}" type="pres">
      <dgm:prSet presAssocID="{C8C4B770-1FE8-450C-A410-69E6BA68128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B3EAAB-C3A0-4081-AA6D-942A7063B1DA}" type="pres">
      <dgm:prSet presAssocID="{946AA381-94C0-46A5-A05B-535064F9EAA9}" presName="Name9" presStyleLbl="parChTrans1D2" presStyleIdx="1" presStyleCnt="4"/>
      <dgm:spPr/>
      <dgm:t>
        <a:bodyPr/>
        <a:lstStyle/>
        <a:p>
          <a:endParaRPr lang="zh-TW" altLang="en-US"/>
        </a:p>
      </dgm:t>
    </dgm:pt>
    <dgm:pt modelId="{A5A8BCE4-BCE4-4CAF-8688-74F2EA145802}" type="pres">
      <dgm:prSet presAssocID="{946AA381-94C0-46A5-A05B-535064F9EAA9}" presName="connTx" presStyleLbl="parChTrans1D2" presStyleIdx="1" presStyleCnt="4"/>
      <dgm:spPr/>
      <dgm:t>
        <a:bodyPr/>
        <a:lstStyle/>
        <a:p>
          <a:endParaRPr lang="zh-TW" altLang="en-US"/>
        </a:p>
      </dgm:t>
    </dgm:pt>
    <dgm:pt modelId="{DC8DA3B9-053D-4FBD-991C-4E56D1759563}" type="pres">
      <dgm:prSet presAssocID="{8C471556-23EB-4030-89F9-E671C7EE873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9A7B85-D474-4C34-B841-23294389759B}" type="pres">
      <dgm:prSet presAssocID="{5BDDA3A1-64C7-4D21-8595-667674ED86F6}" presName="Name9" presStyleLbl="parChTrans1D2" presStyleIdx="2" presStyleCnt="4"/>
      <dgm:spPr/>
      <dgm:t>
        <a:bodyPr/>
        <a:lstStyle/>
        <a:p>
          <a:endParaRPr lang="zh-TW" altLang="en-US"/>
        </a:p>
      </dgm:t>
    </dgm:pt>
    <dgm:pt modelId="{8BC92381-3A16-4ECA-B1C3-B37C816251A1}" type="pres">
      <dgm:prSet presAssocID="{5BDDA3A1-64C7-4D21-8595-667674ED86F6}" presName="connTx" presStyleLbl="parChTrans1D2" presStyleIdx="2" presStyleCnt="4"/>
      <dgm:spPr/>
      <dgm:t>
        <a:bodyPr/>
        <a:lstStyle/>
        <a:p>
          <a:endParaRPr lang="zh-TW" altLang="en-US"/>
        </a:p>
      </dgm:t>
    </dgm:pt>
    <dgm:pt modelId="{BC6FC0F6-8A40-4F80-83EF-FF3B28B70229}" type="pres">
      <dgm:prSet presAssocID="{65295291-728E-46C3-BB8D-A471B86EA07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47DA352-BD69-4BF9-B43E-4E5829033C3D}" type="pres">
      <dgm:prSet presAssocID="{0B048973-F3F5-4ED4-BF0C-7A528E495B49}" presName="Name9" presStyleLbl="parChTrans1D2" presStyleIdx="3" presStyleCnt="4"/>
      <dgm:spPr/>
      <dgm:t>
        <a:bodyPr/>
        <a:lstStyle/>
        <a:p>
          <a:endParaRPr lang="zh-TW" altLang="en-US"/>
        </a:p>
      </dgm:t>
    </dgm:pt>
    <dgm:pt modelId="{E64EA5E8-E857-4BBE-A1F5-A6167046E612}" type="pres">
      <dgm:prSet presAssocID="{0B048973-F3F5-4ED4-BF0C-7A528E495B49}" presName="connTx" presStyleLbl="parChTrans1D2" presStyleIdx="3" presStyleCnt="4"/>
      <dgm:spPr/>
      <dgm:t>
        <a:bodyPr/>
        <a:lstStyle/>
        <a:p>
          <a:endParaRPr lang="zh-TW" altLang="en-US"/>
        </a:p>
      </dgm:t>
    </dgm:pt>
    <dgm:pt modelId="{9413EA01-591F-414F-BB7D-B252CC69D99E}" type="pres">
      <dgm:prSet presAssocID="{C42A1C2E-AB58-4646-9F08-3681C86FACA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70A2C57-11B4-4A3A-9C8C-37FE94EF8853}" type="presOf" srcId="{F2D91A13-B264-4FCC-A826-D2B9A2EF29C8}" destId="{2A81DA42-38D5-437D-9F8E-008537BBF425}" srcOrd="1" destOrd="0" presId="urn:microsoft.com/office/officeart/2005/8/layout/radial1"/>
    <dgm:cxn modelId="{1EFF434B-AEF7-47D8-BA50-D5282C324A24}" type="presOf" srcId="{65295291-728E-46C3-BB8D-A471B86EA079}" destId="{BC6FC0F6-8A40-4F80-83EF-FF3B28B70229}" srcOrd="0" destOrd="0" presId="urn:microsoft.com/office/officeart/2005/8/layout/radial1"/>
    <dgm:cxn modelId="{FB539642-36A2-4718-A152-84F985EBC9B1}" type="presOf" srcId="{451E2ACE-985D-4B0E-8B2F-AAE319525089}" destId="{55CFB75B-25ED-48BC-A9DF-AB1A05DCD616}" srcOrd="0" destOrd="0" presId="urn:microsoft.com/office/officeart/2005/8/layout/radial1"/>
    <dgm:cxn modelId="{687F422B-3251-4107-9BD6-BF452DEEEBB9}" type="presOf" srcId="{0B048973-F3F5-4ED4-BF0C-7A528E495B49}" destId="{E64EA5E8-E857-4BBE-A1F5-A6167046E612}" srcOrd="1" destOrd="0" presId="urn:microsoft.com/office/officeart/2005/8/layout/radial1"/>
    <dgm:cxn modelId="{FEEA4B03-4AA7-4B24-B3F5-9D6D290D573A}" srcId="{451E2ACE-985D-4B0E-8B2F-AAE319525089}" destId="{C8C4B770-1FE8-450C-A410-69E6BA68128C}" srcOrd="0" destOrd="0" parTransId="{F2D91A13-B264-4FCC-A826-D2B9A2EF29C8}" sibTransId="{5283A60A-1BEF-4CBF-B219-FF22AA73D3D6}"/>
    <dgm:cxn modelId="{A44A0C38-69B8-44D2-AEDD-956DB80A13FE}" type="presOf" srcId="{5BDDA3A1-64C7-4D21-8595-667674ED86F6}" destId="{009A7B85-D474-4C34-B841-23294389759B}" srcOrd="0" destOrd="0" presId="urn:microsoft.com/office/officeart/2005/8/layout/radial1"/>
    <dgm:cxn modelId="{565F5CC4-6971-435C-9AEE-9C32E69879BB}" type="presOf" srcId="{6F419402-8615-49ED-A386-21528D203F17}" destId="{24E473A6-D7BB-4E98-B1EF-32AA589CF8A2}" srcOrd="0" destOrd="0" presId="urn:microsoft.com/office/officeart/2005/8/layout/radial1"/>
    <dgm:cxn modelId="{E3F952A5-FDCC-4EFC-9364-4082BEEBA122}" type="presOf" srcId="{8C471556-23EB-4030-89F9-E671C7EE8733}" destId="{DC8DA3B9-053D-4FBD-991C-4E56D1759563}" srcOrd="0" destOrd="0" presId="urn:microsoft.com/office/officeart/2005/8/layout/radial1"/>
    <dgm:cxn modelId="{2FF24740-BA37-4F80-AFBF-E85BF625691F}" type="presOf" srcId="{F2D91A13-B264-4FCC-A826-D2B9A2EF29C8}" destId="{18CE209E-1A42-4286-92F2-2014031BF699}" srcOrd="0" destOrd="0" presId="urn:microsoft.com/office/officeart/2005/8/layout/radial1"/>
    <dgm:cxn modelId="{BE684875-62FC-4288-BCCB-19C1C08E1EB6}" type="presOf" srcId="{5BDDA3A1-64C7-4D21-8595-667674ED86F6}" destId="{8BC92381-3A16-4ECA-B1C3-B37C816251A1}" srcOrd="1" destOrd="0" presId="urn:microsoft.com/office/officeart/2005/8/layout/radial1"/>
    <dgm:cxn modelId="{EB2419DC-1047-404C-BB73-D746A8E38B2E}" srcId="{451E2ACE-985D-4B0E-8B2F-AAE319525089}" destId="{65295291-728E-46C3-BB8D-A471B86EA079}" srcOrd="2" destOrd="0" parTransId="{5BDDA3A1-64C7-4D21-8595-667674ED86F6}" sibTransId="{31BC8327-C915-4FA1-A80B-FE4E1AFCB2D4}"/>
    <dgm:cxn modelId="{BAF8B83E-7D49-41C8-8D9D-3D7222728DC4}" srcId="{451E2ACE-985D-4B0E-8B2F-AAE319525089}" destId="{8C471556-23EB-4030-89F9-E671C7EE8733}" srcOrd="1" destOrd="0" parTransId="{946AA381-94C0-46A5-A05B-535064F9EAA9}" sibTransId="{9DA32F02-CFA8-4855-A723-F3DB33B0D02A}"/>
    <dgm:cxn modelId="{B504A9CC-6B7A-41D0-82D5-A8FD6531379F}" type="presOf" srcId="{C8C4B770-1FE8-450C-A410-69E6BA68128C}" destId="{994B63A2-AFBF-49E2-9A8C-705A02408BE3}" srcOrd="0" destOrd="0" presId="urn:microsoft.com/office/officeart/2005/8/layout/radial1"/>
    <dgm:cxn modelId="{A54E9C83-540E-443B-A87A-3F8439A9249B}" type="presOf" srcId="{C42A1C2E-AB58-4646-9F08-3681C86FACAF}" destId="{9413EA01-591F-414F-BB7D-B252CC69D99E}" srcOrd="0" destOrd="0" presId="urn:microsoft.com/office/officeart/2005/8/layout/radial1"/>
    <dgm:cxn modelId="{492B763E-A103-4CEF-AC34-772CEB0677FA}" type="presOf" srcId="{946AA381-94C0-46A5-A05B-535064F9EAA9}" destId="{6BB3EAAB-C3A0-4081-AA6D-942A7063B1DA}" srcOrd="0" destOrd="0" presId="urn:microsoft.com/office/officeart/2005/8/layout/radial1"/>
    <dgm:cxn modelId="{F4F614B4-8175-4A68-8FE3-5D37B1E6B427}" type="presOf" srcId="{0B048973-F3F5-4ED4-BF0C-7A528E495B49}" destId="{847DA352-BD69-4BF9-B43E-4E5829033C3D}" srcOrd="0" destOrd="0" presId="urn:microsoft.com/office/officeart/2005/8/layout/radial1"/>
    <dgm:cxn modelId="{9BDCFD51-A033-48C5-B117-F8C6F6E8BD48}" srcId="{6F419402-8615-49ED-A386-21528D203F17}" destId="{451E2ACE-985D-4B0E-8B2F-AAE319525089}" srcOrd="0" destOrd="0" parTransId="{FEB1F0C8-A960-44B0-BF0A-B6388DEA5980}" sibTransId="{F0AC8959-92B4-459A-8620-5FBB2C28DA53}"/>
    <dgm:cxn modelId="{6ED9EF9B-77F9-47C2-9931-33A4C6B45757}" type="presOf" srcId="{946AA381-94C0-46A5-A05B-535064F9EAA9}" destId="{A5A8BCE4-BCE4-4CAF-8688-74F2EA145802}" srcOrd="1" destOrd="0" presId="urn:microsoft.com/office/officeart/2005/8/layout/radial1"/>
    <dgm:cxn modelId="{0D5F5112-5731-4EFA-BCCF-6EDB75FDFBC2}" srcId="{451E2ACE-985D-4B0E-8B2F-AAE319525089}" destId="{C42A1C2E-AB58-4646-9F08-3681C86FACAF}" srcOrd="3" destOrd="0" parTransId="{0B048973-F3F5-4ED4-BF0C-7A528E495B49}" sibTransId="{5004D944-5430-4629-972F-159CCCB98563}"/>
    <dgm:cxn modelId="{61AB5720-A236-4146-A7D2-C04F0FCE3693}" type="presParOf" srcId="{24E473A6-D7BB-4E98-B1EF-32AA589CF8A2}" destId="{55CFB75B-25ED-48BC-A9DF-AB1A05DCD616}" srcOrd="0" destOrd="0" presId="urn:microsoft.com/office/officeart/2005/8/layout/radial1"/>
    <dgm:cxn modelId="{C84BCE22-E24C-4584-9CA4-614F7CBB9370}" type="presParOf" srcId="{24E473A6-D7BB-4E98-B1EF-32AA589CF8A2}" destId="{18CE209E-1A42-4286-92F2-2014031BF699}" srcOrd="1" destOrd="0" presId="urn:microsoft.com/office/officeart/2005/8/layout/radial1"/>
    <dgm:cxn modelId="{AD56C1F1-457A-43E5-A462-3821E9724F9C}" type="presParOf" srcId="{18CE209E-1A42-4286-92F2-2014031BF699}" destId="{2A81DA42-38D5-437D-9F8E-008537BBF425}" srcOrd="0" destOrd="0" presId="urn:microsoft.com/office/officeart/2005/8/layout/radial1"/>
    <dgm:cxn modelId="{0BA6B847-C8C1-4801-A9E3-ED669A2D893D}" type="presParOf" srcId="{24E473A6-D7BB-4E98-B1EF-32AA589CF8A2}" destId="{994B63A2-AFBF-49E2-9A8C-705A02408BE3}" srcOrd="2" destOrd="0" presId="urn:microsoft.com/office/officeart/2005/8/layout/radial1"/>
    <dgm:cxn modelId="{C70EBF53-3581-4BD2-9625-10CB699AB381}" type="presParOf" srcId="{24E473A6-D7BB-4E98-B1EF-32AA589CF8A2}" destId="{6BB3EAAB-C3A0-4081-AA6D-942A7063B1DA}" srcOrd="3" destOrd="0" presId="urn:microsoft.com/office/officeart/2005/8/layout/radial1"/>
    <dgm:cxn modelId="{AEAD7A7E-AE30-4037-8E18-0F280D10F000}" type="presParOf" srcId="{6BB3EAAB-C3A0-4081-AA6D-942A7063B1DA}" destId="{A5A8BCE4-BCE4-4CAF-8688-74F2EA145802}" srcOrd="0" destOrd="0" presId="urn:microsoft.com/office/officeart/2005/8/layout/radial1"/>
    <dgm:cxn modelId="{AAE95FCC-E2E5-4ECD-B86A-9C195FF56B1C}" type="presParOf" srcId="{24E473A6-D7BB-4E98-B1EF-32AA589CF8A2}" destId="{DC8DA3B9-053D-4FBD-991C-4E56D1759563}" srcOrd="4" destOrd="0" presId="urn:microsoft.com/office/officeart/2005/8/layout/radial1"/>
    <dgm:cxn modelId="{E0244E25-3CD3-408E-9C57-6147791A7C93}" type="presParOf" srcId="{24E473A6-D7BB-4E98-B1EF-32AA589CF8A2}" destId="{009A7B85-D474-4C34-B841-23294389759B}" srcOrd="5" destOrd="0" presId="urn:microsoft.com/office/officeart/2005/8/layout/radial1"/>
    <dgm:cxn modelId="{5E9402FB-F058-404E-8A4C-2F303F6EDA6B}" type="presParOf" srcId="{009A7B85-D474-4C34-B841-23294389759B}" destId="{8BC92381-3A16-4ECA-B1C3-B37C816251A1}" srcOrd="0" destOrd="0" presId="urn:microsoft.com/office/officeart/2005/8/layout/radial1"/>
    <dgm:cxn modelId="{4E783727-E578-4114-BCFE-A24F71408AA1}" type="presParOf" srcId="{24E473A6-D7BB-4E98-B1EF-32AA589CF8A2}" destId="{BC6FC0F6-8A40-4F80-83EF-FF3B28B70229}" srcOrd="6" destOrd="0" presId="urn:microsoft.com/office/officeart/2005/8/layout/radial1"/>
    <dgm:cxn modelId="{2B75B677-5190-485C-AE47-B8D8BC3C688D}" type="presParOf" srcId="{24E473A6-D7BB-4E98-B1EF-32AA589CF8A2}" destId="{847DA352-BD69-4BF9-B43E-4E5829033C3D}" srcOrd="7" destOrd="0" presId="urn:microsoft.com/office/officeart/2005/8/layout/radial1"/>
    <dgm:cxn modelId="{9455A346-183A-494F-B804-FB26508C94D2}" type="presParOf" srcId="{847DA352-BD69-4BF9-B43E-4E5829033C3D}" destId="{E64EA5E8-E857-4BBE-A1F5-A6167046E612}" srcOrd="0" destOrd="0" presId="urn:microsoft.com/office/officeart/2005/8/layout/radial1"/>
    <dgm:cxn modelId="{B2F5F185-3887-4809-A128-01F8524EF088}" type="presParOf" srcId="{24E473A6-D7BB-4E98-B1EF-32AA589CF8A2}" destId="{9413EA01-591F-414F-BB7D-B252CC69D99E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CFB75B-25ED-48BC-A9DF-AB1A05DCD616}">
      <dsp:nvSpPr>
        <dsp:cNvPr id="0" name=""/>
        <dsp:cNvSpPr/>
      </dsp:nvSpPr>
      <dsp:spPr>
        <a:xfrm>
          <a:off x="1314905" y="695780"/>
          <a:ext cx="528678" cy="5286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 smtClean="0">
              <a:solidFill>
                <a:schemeClr val="tx1"/>
              </a:solidFill>
            </a:rPr>
            <a:t>蕭邦</a:t>
          </a:r>
          <a:endParaRPr lang="zh-TW" altLang="en-US" sz="1400" kern="1200" dirty="0">
            <a:solidFill>
              <a:schemeClr val="tx1"/>
            </a:solidFill>
          </a:endParaRPr>
        </a:p>
      </dsp:txBody>
      <dsp:txXfrm>
        <a:off x="1392328" y="773203"/>
        <a:ext cx="373832" cy="373832"/>
      </dsp:txXfrm>
    </dsp:sp>
    <dsp:sp modelId="{18CE209E-1A42-4286-92F2-2014031BF699}">
      <dsp:nvSpPr>
        <dsp:cNvPr id="0" name=""/>
        <dsp:cNvSpPr/>
      </dsp:nvSpPr>
      <dsp:spPr>
        <a:xfrm rot="16200000">
          <a:off x="1499395" y="600866"/>
          <a:ext cx="159699" cy="30128"/>
        </a:xfrm>
        <a:custGeom>
          <a:avLst/>
          <a:gdLst/>
          <a:ahLst/>
          <a:cxnLst/>
          <a:rect l="0" t="0" r="0" b="0"/>
          <a:pathLst>
            <a:path>
              <a:moveTo>
                <a:pt x="0" y="15064"/>
              </a:moveTo>
              <a:lnTo>
                <a:pt x="159699" y="150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575252" y="611938"/>
        <a:ext cx="7984" cy="7984"/>
      </dsp:txXfrm>
    </dsp:sp>
    <dsp:sp modelId="{994B63A2-AFBF-49E2-9A8C-705A02408BE3}">
      <dsp:nvSpPr>
        <dsp:cNvPr id="0" name=""/>
        <dsp:cNvSpPr/>
      </dsp:nvSpPr>
      <dsp:spPr>
        <a:xfrm>
          <a:off x="1314905" y="7403"/>
          <a:ext cx="528678" cy="5286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 smtClean="0">
              <a:solidFill>
                <a:schemeClr val="tx1"/>
              </a:solidFill>
            </a:rPr>
            <a:t>音樂</a:t>
          </a:r>
          <a:endParaRPr lang="en-US" altLang="zh-TW" sz="1200" kern="1200" dirty="0" smtClean="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 smtClean="0">
              <a:solidFill>
                <a:schemeClr val="tx1"/>
              </a:solidFill>
            </a:rPr>
            <a:t>風格</a:t>
          </a:r>
          <a:endParaRPr lang="zh-TW" altLang="en-US" sz="1200" kern="1200" dirty="0">
            <a:solidFill>
              <a:schemeClr val="tx1"/>
            </a:solidFill>
          </a:endParaRPr>
        </a:p>
      </dsp:txBody>
      <dsp:txXfrm>
        <a:off x="1392328" y="84826"/>
        <a:ext cx="373832" cy="373832"/>
      </dsp:txXfrm>
    </dsp:sp>
    <dsp:sp modelId="{6BB3EAAB-C3A0-4081-AA6D-942A7063B1DA}">
      <dsp:nvSpPr>
        <dsp:cNvPr id="0" name=""/>
        <dsp:cNvSpPr/>
      </dsp:nvSpPr>
      <dsp:spPr>
        <a:xfrm>
          <a:off x="1843584" y="945055"/>
          <a:ext cx="159699" cy="30128"/>
        </a:xfrm>
        <a:custGeom>
          <a:avLst/>
          <a:gdLst/>
          <a:ahLst/>
          <a:cxnLst/>
          <a:rect l="0" t="0" r="0" b="0"/>
          <a:pathLst>
            <a:path>
              <a:moveTo>
                <a:pt x="0" y="15064"/>
              </a:moveTo>
              <a:lnTo>
                <a:pt x="159699" y="150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19441" y="956127"/>
        <a:ext cx="7984" cy="7984"/>
      </dsp:txXfrm>
    </dsp:sp>
    <dsp:sp modelId="{DC8DA3B9-053D-4FBD-991C-4E56D1759563}">
      <dsp:nvSpPr>
        <dsp:cNvPr id="0" name=""/>
        <dsp:cNvSpPr/>
      </dsp:nvSpPr>
      <dsp:spPr>
        <a:xfrm>
          <a:off x="2003283" y="695780"/>
          <a:ext cx="528678" cy="5286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 smtClean="0">
              <a:solidFill>
                <a:schemeClr val="tx1"/>
              </a:solidFill>
            </a:rPr>
            <a:t>鋼琴</a:t>
          </a:r>
          <a:endParaRPr lang="en-US" altLang="zh-TW" sz="1200" kern="1200" dirty="0" smtClean="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 smtClean="0">
              <a:solidFill>
                <a:schemeClr val="tx1"/>
              </a:solidFill>
            </a:rPr>
            <a:t>詩人</a:t>
          </a:r>
          <a:endParaRPr lang="zh-TW" altLang="en-US" sz="1200" kern="1200" dirty="0">
            <a:solidFill>
              <a:schemeClr val="tx1"/>
            </a:solidFill>
          </a:endParaRPr>
        </a:p>
      </dsp:txBody>
      <dsp:txXfrm>
        <a:off x="2080706" y="773203"/>
        <a:ext cx="373832" cy="373832"/>
      </dsp:txXfrm>
    </dsp:sp>
    <dsp:sp modelId="{009A7B85-D474-4C34-B841-23294389759B}">
      <dsp:nvSpPr>
        <dsp:cNvPr id="0" name=""/>
        <dsp:cNvSpPr/>
      </dsp:nvSpPr>
      <dsp:spPr>
        <a:xfrm rot="5400000">
          <a:off x="1499395" y="1289244"/>
          <a:ext cx="159699" cy="30128"/>
        </a:xfrm>
        <a:custGeom>
          <a:avLst/>
          <a:gdLst/>
          <a:ahLst/>
          <a:cxnLst/>
          <a:rect l="0" t="0" r="0" b="0"/>
          <a:pathLst>
            <a:path>
              <a:moveTo>
                <a:pt x="0" y="15064"/>
              </a:moveTo>
              <a:lnTo>
                <a:pt x="159699" y="150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575252" y="1300316"/>
        <a:ext cx="7984" cy="7984"/>
      </dsp:txXfrm>
    </dsp:sp>
    <dsp:sp modelId="{BC6FC0F6-8A40-4F80-83EF-FF3B28B70229}">
      <dsp:nvSpPr>
        <dsp:cNvPr id="0" name=""/>
        <dsp:cNvSpPr/>
      </dsp:nvSpPr>
      <dsp:spPr>
        <a:xfrm>
          <a:off x="1314905" y="1384158"/>
          <a:ext cx="528678" cy="5286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 smtClean="0">
              <a:solidFill>
                <a:schemeClr val="tx1"/>
              </a:solidFill>
            </a:rPr>
            <a:t>波蘭</a:t>
          </a:r>
          <a:endParaRPr lang="en-US" altLang="zh-TW" sz="1200" kern="1200" dirty="0" smtClean="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 smtClean="0">
              <a:solidFill>
                <a:schemeClr val="tx1"/>
              </a:solidFill>
            </a:rPr>
            <a:t>抗爭</a:t>
          </a:r>
          <a:endParaRPr lang="zh-TW" altLang="en-US" sz="1200" kern="1200" dirty="0">
            <a:solidFill>
              <a:schemeClr val="tx1"/>
            </a:solidFill>
          </a:endParaRPr>
        </a:p>
      </dsp:txBody>
      <dsp:txXfrm>
        <a:off x="1392328" y="1461581"/>
        <a:ext cx="373832" cy="373832"/>
      </dsp:txXfrm>
    </dsp:sp>
    <dsp:sp modelId="{847DA352-BD69-4BF9-B43E-4E5829033C3D}">
      <dsp:nvSpPr>
        <dsp:cNvPr id="0" name=""/>
        <dsp:cNvSpPr/>
      </dsp:nvSpPr>
      <dsp:spPr>
        <a:xfrm rot="10800000">
          <a:off x="1155206" y="945055"/>
          <a:ext cx="159699" cy="30128"/>
        </a:xfrm>
        <a:custGeom>
          <a:avLst/>
          <a:gdLst/>
          <a:ahLst/>
          <a:cxnLst/>
          <a:rect l="0" t="0" r="0" b="0"/>
          <a:pathLst>
            <a:path>
              <a:moveTo>
                <a:pt x="0" y="15064"/>
              </a:moveTo>
              <a:lnTo>
                <a:pt x="159699" y="150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 rot="10800000">
        <a:off x="1231063" y="956127"/>
        <a:ext cx="7984" cy="7984"/>
      </dsp:txXfrm>
    </dsp:sp>
    <dsp:sp modelId="{9413EA01-591F-414F-BB7D-B252CC69D99E}">
      <dsp:nvSpPr>
        <dsp:cNvPr id="0" name=""/>
        <dsp:cNvSpPr/>
      </dsp:nvSpPr>
      <dsp:spPr>
        <a:xfrm>
          <a:off x="626528" y="695780"/>
          <a:ext cx="528678" cy="5286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 smtClean="0">
              <a:solidFill>
                <a:schemeClr val="tx1"/>
              </a:solidFill>
            </a:rPr>
            <a:t>代表</a:t>
          </a:r>
          <a:endParaRPr lang="en-US" altLang="zh-TW" sz="1200" kern="1200" dirty="0" smtClean="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 smtClean="0">
              <a:solidFill>
                <a:schemeClr val="tx1"/>
              </a:solidFill>
            </a:rPr>
            <a:t>作品</a:t>
          </a:r>
          <a:endParaRPr lang="zh-TW" altLang="en-US" sz="1200" kern="1200" dirty="0">
            <a:solidFill>
              <a:schemeClr val="tx1"/>
            </a:solidFill>
          </a:endParaRPr>
        </a:p>
      </dsp:txBody>
      <dsp:txXfrm>
        <a:off x="703951" y="773203"/>
        <a:ext cx="373832" cy="3738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7FF9-3B49-44C4-B3BB-78FB1B2C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859</Words>
  <Characters>4898</Characters>
  <Application>Microsoft Office Word</Application>
  <DocSecurity>0</DocSecurity>
  <Lines>40</Lines>
  <Paragraphs>11</Paragraphs>
  <ScaleCrop>false</ScaleCrop>
  <Company>NAER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9</cp:revision>
  <cp:lastPrinted>2017-02-07T02:39:00Z</cp:lastPrinted>
  <dcterms:created xsi:type="dcterms:W3CDTF">2021-02-15T15:01:00Z</dcterms:created>
  <dcterms:modified xsi:type="dcterms:W3CDTF">2023-07-04T05:18:00Z</dcterms:modified>
</cp:coreProperties>
</file>