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6E" w:rsidRDefault="0030712B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B442A8">
        <w:rPr>
          <w:rFonts w:ascii="標楷體" w:eastAsia="標楷體" w:hAnsi="標楷體" w:cs="Times New Roman" w:hint="eastAsia"/>
          <w:noProof/>
          <w:szCs w:val="24"/>
        </w:rPr>
        <w:t>【</w:t>
      </w:r>
      <w:r>
        <w:rPr>
          <w:rFonts w:ascii="標楷體" w:eastAsia="標楷體" w:hAnsi="標楷體" w:cs="Times New Roman" w:hint="eastAsia"/>
          <w:noProof/>
          <w:szCs w:val="24"/>
        </w:rPr>
        <w:t>藝文</w:t>
      </w:r>
      <w:r w:rsidRPr="00B442A8">
        <w:rPr>
          <w:rFonts w:ascii="標楷體" w:eastAsia="標楷體" w:hAnsi="標楷體" w:cs="Times New Roman" w:hint="eastAsia"/>
          <w:noProof/>
          <w:szCs w:val="24"/>
        </w:rPr>
        <w:t>領域】</w:t>
      </w:r>
      <w:r>
        <w:rPr>
          <w:rFonts w:ascii="標楷體" w:eastAsia="標楷體" w:hAnsi="標楷體" w:cs="Times New Roman" w:hint="eastAsia"/>
          <w:noProof/>
          <w:szCs w:val="24"/>
        </w:rPr>
        <w:t>+</w:t>
      </w:r>
      <w:r w:rsidRPr="00B442A8">
        <w:rPr>
          <w:rFonts w:ascii="標楷體" w:eastAsia="標楷體" w:hAnsi="標楷體" w:cs="Times New Roman" w:hint="eastAsia"/>
          <w:noProof/>
          <w:szCs w:val="24"/>
        </w:rPr>
        <w:t>【</w:t>
      </w:r>
      <w:r>
        <w:rPr>
          <w:rFonts w:ascii="標楷體" w:eastAsia="標楷體" w:hAnsi="標楷體" w:cs="Times New Roman" w:hint="eastAsia"/>
          <w:noProof/>
          <w:szCs w:val="24"/>
        </w:rPr>
        <w:t>社會</w:t>
      </w:r>
      <w:r w:rsidRPr="00B442A8">
        <w:rPr>
          <w:rFonts w:ascii="標楷體" w:eastAsia="標楷體" w:hAnsi="標楷體" w:cs="Times New Roman" w:hint="eastAsia"/>
          <w:noProof/>
          <w:szCs w:val="24"/>
        </w:rPr>
        <w:t>領域】</w:t>
      </w:r>
      <w:r w:rsidR="007E51FF"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11446D">
        <w:rPr>
          <w:rFonts w:ascii="標楷體" w:eastAsia="標楷體" w:hAnsi="標楷體" w:hint="eastAsia"/>
          <w:b/>
          <w:sz w:val="32"/>
          <w:szCs w:val="36"/>
        </w:rPr>
        <w:t>信義藝童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11446D" w:rsidRPr="0011446D">
        <w:rPr>
          <w:rFonts w:ascii="標楷體" w:eastAsia="標楷體" w:hAnsi="標楷體" w:hint="eastAsia"/>
          <w:b/>
          <w:color w:val="FF0000"/>
          <w:sz w:val="32"/>
          <w:szCs w:val="36"/>
        </w:rPr>
        <w:t>藝童文話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0B18ED" w:rsidRPr="000B18ED" w:rsidRDefault="000B18ED" w:rsidP="006F7FE1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964"/>
        <w:gridCol w:w="392"/>
        <w:gridCol w:w="3150"/>
        <w:gridCol w:w="487"/>
        <w:gridCol w:w="779"/>
        <w:gridCol w:w="108"/>
        <w:gridCol w:w="1354"/>
        <w:gridCol w:w="2091"/>
        <w:gridCol w:w="28"/>
      </w:tblGrid>
      <w:tr w:rsidR="00A31ED2" w:rsidRPr="000B18ED" w:rsidTr="00D671AE">
        <w:trPr>
          <w:trHeight w:val="884"/>
          <w:jc w:val="center"/>
        </w:trPr>
        <w:tc>
          <w:tcPr>
            <w:tcW w:w="260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52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18ED" w:rsidRPr="000B18ED" w:rsidRDefault="00B442A8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CB6C31"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A0B65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B18ED" w:rsidRPr="000B18ED" w:rsidRDefault="00E5123A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五年級藝文團隊</w:t>
            </w:r>
          </w:p>
        </w:tc>
      </w:tr>
      <w:tr w:rsidR="00A31ED2" w:rsidRPr="000B18ED" w:rsidTr="00D671AE">
        <w:trPr>
          <w:trHeight w:val="705"/>
          <w:jc w:val="center"/>
        </w:trPr>
        <w:tc>
          <w:tcPr>
            <w:tcW w:w="26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52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6E4148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A31ED2" w:rsidRPr="000B18ED" w:rsidTr="00D671AE">
        <w:trPr>
          <w:trHeight w:val="633"/>
          <w:jc w:val="center"/>
        </w:trPr>
        <w:tc>
          <w:tcPr>
            <w:tcW w:w="2607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997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A0B65" w:rsidRDefault="000A0B65" w:rsidP="000A0B6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單元一、臺灣</w:t>
            </w:r>
            <w:r w:rsidR="00684771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的搖籃曲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(7)</w:t>
            </w:r>
          </w:p>
          <w:p w:rsidR="000A0B65" w:rsidRDefault="000A0B65" w:rsidP="000A0B6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單元二、</w:t>
            </w:r>
            <w:r w:rsidR="00C36104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不能遺忘的杜鵑花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(7)</w:t>
            </w:r>
          </w:p>
          <w:p w:rsidR="000B18ED" w:rsidRPr="000B18ED" w:rsidRDefault="000A0B65" w:rsidP="000A0B6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單元三、</w:t>
            </w:r>
            <w:r w:rsidR="00C36104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徹夜未眠</w:t>
            </w:r>
            <w:r w:rsidR="00F92035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的茉莉花</w:t>
            </w:r>
            <w:r w:rsidR="00C236C5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)</w:t>
            </w:r>
          </w:p>
        </w:tc>
      </w:tr>
      <w:tr w:rsidR="000B18ED" w:rsidRPr="000B18ED" w:rsidTr="00D671AE">
        <w:trPr>
          <w:trHeight w:val="537"/>
          <w:jc w:val="center"/>
        </w:trPr>
        <w:tc>
          <w:tcPr>
            <w:tcW w:w="1060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:rsidTr="00D671AE">
        <w:trPr>
          <w:trHeight w:val="531"/>
          <w:jc w:val="center"/>
        </w:trPr>
        <w:tc>
          <w:tcPr>
            <w:tcW w:w="1060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A31ED2" w:rsidRPr="000B18ED" w:rsidTr="00D671AE">
        <w:trPr>
          <w:trHeight w:val="553"/>
          <w:jc w:val="center"/>
        </w:trPr>
        <w:tc>
          <w:tcPr>
            <w:tcW w:w="575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847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A31ED2" w:rsidRPr="000B18ED" w:rsidTr="00D671AE">
        <w:trPr>
          <w:trHeight w:val="574"/>
          <w:jc w:val="center"/>
        </w:trPr>
        <w:tc>
          <w:tcPr>
            <w:tcW w:w="575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852EB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C236C5" w:rsidRPr="00026C87" w:rsidRDefault="00C236C5" w:rsidP="002E1F4A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C236C5" w:rsidRPr="000B18ED" w:rsidRDefault="00C236C5" w:rsidP="002E1F4A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847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C236C5" w:rsidRDefault="00C236C5" w:rsidP="002E1F4A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:rsidR="00852EBE" w:rsidRDefault="00852EBE" w:rsidP="00852EB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藝-E-B3</w:t>
            </w:r>
          </w:p>
          <w:p w:rsidR="00852EBE" w:rsidRPr="00852EBE" w:rsidRDefault="00852EBE" w:rsidP="002E1F4A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善用多元感官，察覺感知藝術與生活的關聯，以豐富美感經驗。</w:t>
            </w:r>
          </w:p>
          <w:p w:rsidR="00C236C5" w:rsidRDefault="00C236C5" w:rsidP="002E1F4A">
            <w:pPr>
              <w:snapToGri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C236C5">
              <w:rPr>
                <w:rFonts w:ascii="標楷體" w:eastAsia="標楷體" w:hAnsi="標楷體" w:cs="標楷體"/>
                <w:b/>
                <w:szCs w:val="24"/>
              </w:rPr>
              <w:t>藝-E-C3</w:t>
            </w:r>
          </w:p>
          <w:p w:rsidR="00C236C5" w:rsidRDefault="00C236C5" w:rsidP="002E1F4A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36C5">
              <w:rPr>
                <w:rFonts w:ascii="標楷體" w:eastAsia="標楷體" w:hAnsi="標楷體" w:cs="標楷體"/>
                <w:szCs w:val="24"/>
              </w:rPr>
              <w:t>體驗在地及全球藝術與文化的多元性。</w:t>
            </w:r>
          </w:p>
          <w:p w:rsidR="00D44571" w:rsidRDefault="00D44571" w:rsidP="002E1F4A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C236C5" w:rsidRDefault="00C236C5" w:rsidP="002E1F4A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:rsidR="00C236C5" w:rsidRDefault="00C236C5" w:rsidP="002E1F4A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社-E-C3</w:t>
            </w:r>
          </w:p>
          <w:p w:rsidR="00C236C5" w:rsidRPr="00CC60FE" w:rsidRDefault="00C236C5" w:rsidP="002E1F4A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/>
              </w:rPr>
              <w:t>了解自我文化，尊重與欣賞多元文化，關心本土及全球議題。</w:t>
            </w:r>
          </w:p>
        </w:tc>
      </w:tr>
      <w:tr w:rsidR="000B18ED" w:rsidRPr="000B18ED" w:rsidTr="00D671AE">
        <w:trPr>
          <w:trHeight w:val="536"/>
          <w:jc w:val="center"/>
        </w:trPr>
        <w:tc>
          <w:tcPr>
            <w:tcW w:w="10604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:rsidTr="00D671AE">
        <w:trPr>
          <w:trHeight w:val="690"/>
          <w:jc w:val="center"/>
        </w:trPr>
        <w:tc>
          <w:tcPr>
            <w:tcW w:w="10604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:rsidR="0034743D" w:rsidRPr="0034743D" w:rsidRDefault="0030712B" w:rsidP="0034743D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34743D">
              <w:rPr>
                <w:rFonts w:ascii="標楷體" w:eastAsia="標楷體" w:hAnsi="標楷體" w:cs="Times New Roman" w:hint="eastAsia"/>
                <w:noProof/>
              </w:rPr>
              <w:t>本</w:t>
            </w:r>
            <w:r>
              <w:rPr>
                <w:rFonts w:ascii="標楷體" w:eastAsia="標楷體" w:hAnsi="標楷體" w:cs="Times New Roman" w:hint="eastAsia"/>
                <w:noProof/>
              </w:rPr>
              <w:t>校五年級上</w:t>
            </w:r>
            <w:r w:rsidRPr="00CC60FE">
              <w:rPr>
                <w:rFonts w:ascii="標楷體" w:eastAsia="標楷體" w:hAnsi="標楷體" w:cs="Times New Roman" w:hint="eastAsia"/>
                <w:noProof/>
              </w:rPr>
              <w:t>學期校訂課程共有</w:t>
            </w:r>
            <w:r>
              <w:rPr>
                <w:rFonts w:ascii="標楷體" w:eastAsia="標楷體" w:hAnsi="標楷體" w:cs="Times New Roman" w:hint="eastAsia"/>
                <w:noProof/>
              </w:rPr>
              <w:t>21</w:t>
            </w:r>
            <w:r w:rsidRPr="00CC60FE">
              <w:rPr>
                <w:rFonts w:ascii="標楷體" w:eastAsia="標楷體" w:hAnsi="標楷體" w:cs="Times New Roman" w:hint="eastAsia"/>
                <w:noProof/>
              </w:rPr>
              <w:t>節，分別</w:t>
            </w:r>
            <w:r>
              <w:rPr>
                <w:rFonts w:ascii="標楷體" w:eastAsia="標楷體" w:hAnsi="標楷體" w:cs="Times New Roman" w:hint="eastAsia"/>
                <w:noProof/>
              </w:rPr>
              <w:t>從</w:t>
            </w:r>
            <w:r w:rsidR="00DE19AC">
              <w:rPr>
                <w:rFonts w:ascii="標楷體" w:eastAsia="標楷體" w:hAnsi="標楷體" w:cs="Times New Roman" w:hint="eastAsia"/>
                <w:noProof/>
              </w:rPr>
              <w:t>認識</w:t>
            </w:r>
            <w:r>
              <w:rPr>
                <w:rFonts w:ascii="標楷體" w:eastAsia="標楷體" w:hAnsi="標楷體" w:cs="Times New Roman" w:hint="eastAsia"/>
                <w:noProof/>
              </w:rPr>
              <w:t>兩位臺灣樂壇巨擘</w:t>
            </w:r>
            <w:r w:rsidR="00DE19AC">
              <w:rPr>
                <w:rFonts w:ascii="標楷體" w:eastAsia="標楷體" w:hAnsi="標楷體" w:cs="Times New Roman" w:hint="eastAsia"/>
                <w:noProof/>
              </w:rPr>
              <w:t>呂泉生、黃友棣，以</w:t>
            </w:r>
            <w:r>
              <w:rPr>
                <w:rFonts w:ascii="標楷體" w:eastAsia="標楷體" w:hAnsi="標楷體" w:cs="Times New Roman" w:hint="eastAsia"/>
                <w:noProof/>
              </w:rPr>
              <w:t>及</w:t>
            </w:r>
            <w:r w:rsidR="00DE19AC">
              <w:rPr>
                <w:rFonts w:ascii="標楷體" w:eastAsia="標楷體" w:hAnsi="標楷體" w:cs="Times New Roman" w:hint="eastAsia"/>
                <w:noProof/>
              </w:rPr>
              <w:t>浪漫</w:t>
            </w:r>
            <w:r w:rsidR="0030534B">
              <w:rPr>
                <w:rFonts w:ascii="標楷體" w:eastAsia="標楷體" w:hAnsi="標楷體" w:cs="Times New Roman" w:hint="eastAsia"/>
                <w:noProof/>
              </w:rPr>
              <w:t>主義</w:t>
            </w:r>
            <w:r w:rsidR="005B55AF">
              <w:rPr>
                <w:rFonts w:ascii="標楷體" w:eastAsia="標楷體" w:hAnsi="標楷體" w:cs="Times New Roman" w:hint="eastAsia"/>
                <w:noProof/>
              </w:rPr>
              <w:t>浦</w:t>
            </w:r>
            <w:r w:rsidR="00DE19AC">
              <w:rPr>
                <w:rFonts w:ascii="標楷體" w:eastAsia="標楷體" w:hAnsi="標楷體" w:cs="Times New Roman" w:hint="eastAsia"/>
                <w:noProof/>
              </w:rPr>
              <w:t>契尼所作歌劇《杜蘭朵公主》，</w:t>
            </w:r>
            <w:r w:rsidR="0034743D" w:rsidRPr="0034743D">
              <w:rPr>
                <w:rFonts w:ascii="標楷體" w:eastAsia="標楷體" w:hAnsi="標楷體" w:cs="Times New Roman"/>
                <w:noProof/>
              </w:rPr>
              <w:t>探索樂曲創作背景與生活的關聯，</w:t>
            </w:r>
            <w:r w:rsidRPr="0034743D">
              <w:rPr>
                <w:rFonts w:ascii="標楷體" w:eastAsia="標楷體" w:hAnsi="標楷體" w:cs="Times New Roman" w:hint="eastAsia"/>
                <w:noProof/>
              </w:rPr>
              <w:t>培養學生對於</w:t>
            </w:r>
            <w:r w:rsidR="00DE19AC" w:rsidRPr="0034743D">
              <w:rPr>
                <w:rFonts w:ascii="標楷體" w:eastAsia="標楷體" w:hAnsi="標楷體" w:cs="Times New Roman" w:hint="eastAsia"/>
                <w:noProof/>
              </w:rPr>
              <w:t>臺灣家鄉</w:t>
            </w:r>
            <w:r w:rsidR="0034743D" w:rsidRPr="0034743D">
              <w:rPr>
                <w:rFonts w:ascii="標楷體" w:eastAsia="標楷體" w:hAnsi="標楷體" w:cs="Times New Roman" w:hint="eastAsia"/>
                <w:noProof/>
              </w:rPr>
              <w:t>及東方文化</w:t>
            </w:r>
            <w:r w:rsidR="00DE19AC" w:rsidRPr="0034743D">
              <w:rPr>
                <w:rFonts w:ascii="標楷體" w:eastAsia="標楷體" w:hAnsi="標楷體" w:cs="Times New Roman" w:hint="eastAsia"/>
                <w:noProof/>
              </w:rPr>
              <w:t>的認同</w:t>
            </w:r>
            <w:r w:rsidRPr="0034743D">
              <w:rPr>
                <w:rFonts w:ascii="標楷體" w:eastAsia="標楷體" w:hAnsi="標楷體" w:cs="Times New Roman" w:hint="eastAsia"/>
                <w:noProof/>
              </w:rPr>
              <w:t>，</w:t>
            </w:r>
            <w:r w:rsidR="00DE19AC" w:rsidRPr="0034743D">
              <w:rPr>
                <w:rFonts w:ascii="標楷體" w:eastAsia="標楷體" w:hAnsi="標楷體" w:cs="Times New Roman" w:hint="eastAsia"/>
                <w:noProof/>
              </w:rPr>
              <w:t>並學習尊重</w:t>
            </w:r>
            <w:r w:rsidR="00C236C5" w:rsidRPr="0034743D">
              <w:rPr>
                <w:rFonts w:ascii="標楷體" w:eastAsia="標楷體" w:hAnsi="標楷體" w:cs="Times New Roman" w:hint="eastAsia"/>
                <w:noProof/>
              </w:rPr>
              <w:t>與欣賞多元文化</w:t>
            </w:r>
            <w:r w:rsidR="0034743D" w:rsidRPr="0034743D">
              <w:rPr>
                <w:rFonts w:ascii="標楷體" w:eastAsia="標楷體" w:hAnsi="標楷體" w:cs="Times New Roman" w:hint="eastAsia"/>
                <w:noProof/>
              </w:rPr>
              <w:t>，</w:t>
            </w:r>
            <w:r w:rsidR="0034743D" w:rsidRPr="0034743D">
              <w:rPr>
                <w:rFonts w:ascii="標楷體" w:eastAsia="標楷體" w:hAnsi="標楷體" w:cs="Times New Roman"/>
                <w:noProof/>
              </w:rPr>
              <w:t>表達對藝術作品的看法，並欣賞不同的藝術與文化。</w:t>
            </w:r>
            <w:r w:rsidR="0034743D" w:rsidRPr="0034743D">
              <w:rPr>
                <w:rFonts w:ascii="標楷體" w:eastAsia="標楷體" w:hAnsi="標楷體" w:cs="Times New Roman" w:hint="eastAsia"/>
                <w:noProof/>
              </w:rPr>
              <w:t>進而能與自身生活經驗連結，</w:t>
            </w:r>
            <w:r w:rsidR="0034743D" w:rsidRPr="0034743D">
              <w:rPr>
                <w:rFonts w:ascii="標楷體" w:eastAsia="標楷體" w:hAnsi="標楷體" w:cs="Times New Roman"/>
                <w:noProof/>
              </w:rPr>
              <w:t>表達自我觀點，以體認音樂的藝術價值</w:t>
            </w:r>
            <w:r w:rsidR="0034743D" w:rsidRPr="0034743D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</w:tr>
      <w:tr w:rsidR="00A31ED2" w:rsidRPr="000B18ED" w:rsidTr="00D671AE">
        <w:trPr>
          <w:trHeight w:val="334"/>
          <w:jc w:val="center"/>
        </w:trPr>
        <w:tc>
          <w:tcPr>
            <w:tcW w:w="5757" w:type="dxa"/>
            <w:gridSpan w:val="4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4847" w:type="dxa"/>
            <w:gridSpan w:val="6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A31ED2" w:rsidRPr="000B18ED" w:rsidTr="00D671AE">
        <w:trPr>
          <w:trHeight w:val="1256"/>
          <w:jc w:val="center"/>
        </w:trPr>
        <w:tc>
          <w:tcPr>
            <w:tcW w:w="5757" w:type="dxa"/>
            <w:gridSpan w:val="4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8ED" w:rsidRPr="000B18ED" w:rsidRDefault="006E01AE" w:rsidP="00A31ED2">
            <w:pPr>
              <w:spacing w:line="259" w:lineRule="auto"/>
              <w:ind w:left="360"/>
              <w:jc w:val="both"/>
              <w:rPr>
                <w:rFonts w:ascii="Calibri" w:eastAsia="標楷體" w:hAnsi="標楷體" w:cs="Times New Roman"/>
                <w:noProof/>
              </w:rPr>
            </w:pPr>
            <w:r w:rsidRPr="006E01AE">
              <w:rPr>
                <w:rFonts w:ascii="Calibri" w:eastAsia="標楷體" w:hAnsi="標楷體" w:cs="Times New Roman" w:hint="eastAsia"/>
                <w:noProof/>
              </w:rPr>
              <w:drawing>
                <wp:inline distT="0" distB="0" distL="0" distR="0">
                  <wp:extent cx="3168000" cy="1625600"/>
                  <wp:effectExtent l="38100" t="19050" r="33020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:rsidR="004F2C52" w:rsidRDefault="004F2C52" w:rsidP="004F2C52">
            <w:pPr>
              <w:spacing w:line="259" w:lineRule="auto"/>
              <w:rPr>
                <w:rFonts w:ascii="標楷體" w:eastAsia="標楷體" w:hAnsi="標楷體"/>
                <w:noProof/>
              </w:rPr>
            </w:pPr>
            <w:r w:rsidRPr="00872CB8">
              <w:rPr>
                <w:rFonts w:ascii="標楷體" w:eastAsia="標楷體" w:hAnsi="標楷體" w:hint="eastAsia"/>
                <w:noProof/>
              </w:rPr>
              <w:t>單元一：</w:t>
            </w:r>
            <w:r w:rsidR="00504DCB">
              <w:rPr>
                <w:rFonts w:ascii="標楷體" w:eastAsia="標楷體" w:hAnsi="標楷體" w:hint="eastAsia"/>
                <w:noProof/>
              </w:rPr>
              <w:t>是否聽過合唱團？</w:t>
            </w:r>
            <w:r>
              <w:rPr>
                <w:rFonts w:ascii="標楷體" w:eastAsia="標楷體" w:hAnsi="標楷體" w:hint="eastAsia"/>
                <w:noProof/>
              </w:rPr>
              <w:t>你還記得哪些兒時的歌謠</w:t>
            </w:r>
            <w:r w:rsidR="00504DCB">
              <w:rPr>
                <w:rFonts w:ascii="標楷體" w:eastAsia="標楷體" w:hAnsi="標楷體" w:hint="eastAsia"/>
                <w:noProof/>
              </w:rPr>
              <w:t>？有沒有聽過搖嬰仔歌、丟丟銅仔？</w:t>
            </w:r>
          </w:p>
          <w:p w:rsidR="004F2C52" w:rsidRDefault="004F2C52" w:rsidP="004F2C52">
            <w:pPr>
              <w:spacing w:line="259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單元二</w:t>
            </w:r>
            <w:r w:rsidRPr="00872CB8">
              <w:rPr>
                <w:rFonts w:ascii="標楷體" w:eastAsia="標楷體" w:hAnsi="標楷體" w:hint="eastAsia"/>
                <w:noProof/>
              </w:rPr>
              <w:t>：</w:t>
            </w:r>
            <w:r w:rsidR="00504DCB">
              <w:rPr>
                <w:rFonts w:ascii="標楷體" w:eastAsia="標楷體" w:hAnsi="標楷體" w:hint="eastAsia"/>
                <w:noProof/>
              </w:rPr>
              <w:t>你找到了哪些黃友棣的資料？發現了什麼作品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  <w:p w:rsidR="004272D0" w:rsidRPr="004272D0" w:rsidRDefault="004F2C52" w:rsidP="00A9696B">
            <w:pPr>
              <w:spacing w:line="259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單元三</w:t>
            </w:r>
            <w:r w:rsidRPr="00872CB8">
              <w:rPr>
                <w:rFonts w:ascii="標楷體" w:eastAsia="標楷體" w:hAnsi="標楷體" w:hint="eastAsia"/>
                <w:noProof/>
              </w:rPr>
              <w:t>：</w:t>
            </w:r>
            <w:r w:rsidR="00504DCB">
              <w:rPr>
                <w:rFonts w:ascii="標楷體" w:eastAsia="標楷體" w:hAnsi="標楷體" w:hint="eastAsia"/>
                <w:noProof/>
              </w:rPr>
              <w:t>什麼是浪漫樂派的音樂？在這之前是否聽過公主徹夜未眠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</w:tc>
      </w:tr>
      <w:tr w:rsidR="00D671AE" w:rsidRPr="000B18ED" w:rsidTr="00D671AE">
        <w:trPr>
          <w:gridAfter w:val="1"/>
          <w:wAfter w:w="28" w:type="dxa"/>
          <w:trHeight w:val="1097"/>
          <w:jc w:val="center"/>
        </w:trPr>
        <w:tc>
          <w:tcPr>
            <w:tcW w:w="1251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64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029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:rsidR="00D671AE" w:rsidRDefault="00D671AE" w:rsidP="002E1F4A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:rsidR="00D671AE" w:rsidRPr="00637154" w:rsidRDefault="00D671AE" w:rsidP="002E1F4A">
            <w:pPr>
              <w:snapToGrid w:val="0"/>
              <w:spacing w:line="240" w:lineRule="atLeast"/>
              <w:jc w:val="both"/>
            </w:pPr>
            <w:r w:rsidRPr="00637154">
              <w:rPr>
                <w:rFonts w:ascii="標楷體" w:eastAsia="標楷體" w:hAnsi="標楷體"/>
                <w:szCs w:val="24"/>
              </w:rPr>
              <w:t>2-</w:t>
            </w:r>
            <w:r w:rsidRPr="00637154">
              <w:rPr>
                <w:rFonts w:ascii="標楷體" w:eastAsia="標楷體" w:hAnsi="標楷體" w:cs="Times New Roman"/>
                <w:szCs w:val="24"/>
              </w:rPr>
              <w:t>Ⅲ</w:t>
            </w:r>
            <w:r w:rsidRPr="00637154">
              <w:rPr>
                <w:rFonts w:ascii="標楷體" w:eastAsia="標楷體" w:hAnsi="標楷體"/>
                <w:szCs w:val="24"/>
              </w:rPr>
              <w:t>-4</w:t>
            </w:r>
          </w:p>
          <w:p w:rsidR="00D671AE" w:rsidRDefault="00D671AE" w:rsidP="002E1F4A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能探索樂曲創作背景與生活的關聯，並表達自我觀點，</w:t>
            </w:r>
            <w:r>
              <w:rPr>
                <w:rFonts w:ascii="標楷體" w:eastAsia="標楷體" w:hAnsi="標楷體" w:cs="標楷體"/>
                <w:kern w:val="0"/>
                <w:szCs w:val="24"/>
                <w:lang w:val="zh-TW"/>
              </w:rPr>
              <w:t>以體認音樂的藝術價值。</w:t>
            </w:r>
          </w:p>
          <w:p w:rsidR="00D671AE" w:rsidRPr="00637154" w:rsidRDefault="00D671AE" w:rsidP="002E1F4A">
            <w:pPr>
              <w:snapToGrid w:val="0"/>
              <w:spacing w:line="240" w:lineRule="atLeast"/>
              <w:jc w:val="both"/>
            </w:pPr>
            <w:r w:rsidRPr="00637154">
              <w:rPr>
                <w:rFonts w:ascii="標楷體" w:eastAsia="標楷體" w:hAnsi="標楷體"/>
                <w:szCs w:val="24"/>
              </w:rPr>
              <w:t>2-</w:t>
            </w:r>
            <w:r w:rsidRPr="00637154">
              <w:rPr>
                <w:rFonts w:ascii="標楷體" w:eastAsia="標楷體" w:hAnsi="標楷體" w:cs="Times New Roman"/>
                <w:szCs w:val="24"/>
              </w:rPr>
              <w:t>Ⅲ</w:t>
            </w:r>
            <w:r w:rsidRPr="00637154">
              <w:rPr>
                <w:rFonts w:ascii="標楷體" w:eastAsia="標楷體" w:hAnsi="標楷體"/>
                <w:szCs w:val="24"/>
              </w:rPr>
              <w:t>-5</w:t>
            </w:r>
          </w:p>
          <w:p w:rsidR="00D671AE" w:rsidRDefault="00D671AE" w:rsidP="002E1F4A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能表達對生活物件及藝術作品的看法，並欣賞不同的藝術與文化。</w:t>
            </w:r>
          </w:p>
          <w:p w:rsidR="00D671AE" w:rsidRDefault="00D671AE" w:rsidP="002E1F4A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:rsidR="00D671AE" w:rsidRDefault="00D671AE" w:rsidP="002E1F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2b-Ⅲ-1</w:t>
            </w:r>
          </w:p>
          <w:p w:rsidR="00D671AE" w:rsidRPr="00637154" w:rsidRDefault="00D671AE" w:rsidP="002E1F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體認人們對社會事物與環境有不同的認知、感受、意見與表現方式，並加以尊重。</w:t>
            </w:r>
          </w:p>
          <w:p w:rsidR="00D671AE" w:rsidRDefault="00D671AE" w:rsidP="002E1F4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2b-Ⅲ-2</w:t>
            </w:r>
          </w:p>
          <w:p w:rsidR="00D671AE" w:rsidRPr="00773001" w:rsidRDefault="00D671AE" w:rsidP="002E1F4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理解不同文化的特色，欣賞並尊重文化的多樣性。</w:t>
            </w:r>
          </w:p>
        </w:tc>
        <w:tc>
          <w:tcPr>
            <w:tcW w:w="779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553" w:type="dxa"/>
            <w:gridSpan w:val="3"/>
            <w:tcBorders>
              <w:top w:val="single" w:sz="24" w:space="0" w:color="FF0000"/>
              <w:left w:val="single" w:sz="4" w:space="0" w:color="auto"/>
            </w:tcBorders>
          </w:tcPr>
          <w:p w:rsidR="00D671AE" w:rsidRDefault="00D671AE" w:rsidP="002E1F4A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:rsidR="00D671AE" w:rsidRPr="00637154" w:rsidRDefault="00D671AE" w:rsidP="002E1F4A">
            <w:pPr>
              <w:snapToGrid w:val="0"/>
              <w:spacing w:line="240" w:lineRule="atLeast"/>
              <w:jc w:val="both"/>
            </w:pPr>
            <w:r w:rsidRPr="00637154">
              <w:rPr>
                <w:rFonts w:ascii="標楷體" w:eastAsia="標楷體" w:hAnsi="標楷體"/>
                <w:szCs w:val="24"/>
              </w:rPr>
              <w:t>音A-</w:t>
            </w:r>
            <w:r w:rsidRPr="00637154">
              <w:rPr>
                <w:rFonts w:ascii="標楷體" w:eastAsia="標楷體" w:hAnsi="標楷體" w:cs="Times New Roman"/>
                <w:szCs w:val="24"/>
              </w:rPr>
              <w:t>Ⅲ</w:t>
            </w:r>
            <w:r w:rsidRPr="00637154">
              <w:rPr>
                <w:rFonts w:ascii="標楷體" w:eastAsia="標楷體" w:hAnsi="標楷體"/>
                <w:szCs w:val="24"/>
              </w:rPr>
              <w:t>-1</w:t>
            </w:r>
          </w:p>
          <w:p w:rsidR="00D671AE" w:rsidRDefault="00D671AE" w:rsidP="002E1F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D671AE" w:rsidRPr="00637154" w:rsidRDefault="00D671AE" w:rsidP="002E1F4A">
            <w:pPr>
              <w:snapToGrid w:val="0"/>
              <w:spacing w:line="240" w:lineRule="atLeast"/>
              <w:jc w:val="both"/>
            </w:pPr>
            <w:r w:rsidRPr="00637154">
              <w:rPr>
                <w:rFonts w:ascii="標楷體" w:eastAsia="標楷體" w:hAnsi="標楷體"/>
                <w:szCs w:val="24"/>
              </w:rPr>
              <w:t>表A-</w:t>
            </w:r>
            <w:r w:rsidRPr="00637154">
              <w:rPr>
                <w:rFonts w:ascii="標楷體" w:eastAsia="標楷體" w:hAnsi="標楷體" w:cs="Times New Roman"/>
                <w:szCs w:val="24"/>
              </w:rPr>
              <w:t>Ⅲ</w:t>
            </w:r>
            <w:r w:rsidRPr="00637154">
              <w:rPr>
                <w:rFonts w:ascii="標楷體" w:eastAsia="標楷體" w:hAnsi="標楷體"/>
                <w:szCs w:val="24"/>
              </w:rPr>
              <w:t>-1</w:t>
            </w:r>
          </w:p>
          <w:p w:rsidR="00D671AE" w:rsidRPr="009E2B75" w:rsidRDefault="00D671AE" w:rsidP="002E1F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家庭與社區的文化背景和歷史故事。</w:t>
            </w:r>
          </w:p>
          <w:p w:rsidR="00D671AE" w:rsidRDefault="00D671AE" w:rsidP="002E1F4A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:rsidR="00D671AE" w:rsidRDefault="00D671AE" w:rsidP="002E1F4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/>
              </w:rPr>
              <w:t>Bb-Ⅲ-1</w:t>
            </w:r>
          </w:p>
          <w:p w:rsidR="00D671AE" w:rsidRDefault="00D671AE" w:rsidP="002E1F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自然與人文環境的交互影響，造成生活空間型態的差異與多元。</w:t>
            </w:r>
          </w:p>
          <w:p w:rsidR="00D671AE" w:rsidRDefault="00D671AE" w:rsidP="002E1F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Bc-Ⅲ-1</w:t>
            </w:r>
          </w:p>
          <w:p w:rsidR="00D671AE" w:rsidRPr="00637154" w:rsidRDefault="00D671AE" w:rsidP="002E1F4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族群或地區的文化特色，各有其產生的背景因素，因而形塑臺灣多元豐富的文化內涵。</w:t>
            </w:r>
          </w:p>
        </w:tc>
      </w:tr>
      <w:tr w:rsidR="00D671AE" w:rsidRPr="000B18ED" w:rsidTr="00D671AE">
        <w:trPr>
          <w:gridAfter w:val="1"/>
          <w:wAfter w:w="28" w:type="dxa"/>
          <w:trHeight w:val="1249"/>
          <w:jc w:val="center"/>
        </w:trPr>
        <w:tc>
          <w:tcPr>
            <w:tcW w:w="12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361" w:type="dxa"/>
            <w:gridSpan w:val="7"/>
            <w:tcBorders>
              <w:top w:val="single" w:sz="4" w:space="0" w:color="auto"/>
            </w:tcBorders>
          </w:tcPr>
          <w:p w:rsidR="00D671AE" w:rsidRPr="0024121C" w:rsidRDefault="00D671AE" w:rsidP="002E1F4A">
            <w:pPr>
              <w:snapToGrid w:val="0"/>
              <w:rPr>
                <w:rFonts w:ascii="標楷體" w:eastAsia="標楷體" w:hAnsi="標楷體" w:cs="Times New Roman"/>
              </w:rPr>
            </w:pPr>
            <w:r w:rsidRPr="0024121C">
              <w:rPr>
                <w:rFonts w:ascii="標楷體" w:eastAsia="標楷體" w:hAnsi="標楷體"/>
              </w:rPr>
              <w:t>多E6了解各文化間的多樣性與差異性。</w:t>
            </w:r>
          </w:p>
        </w:tc>
      </w:tr>
      <w:tr w:rsidR="00D671AE" w:rsidRPr="000B18ED" w:rsidTr="00D671AE">
        <w:trPr>
          <w:gridAfter w:val="1"/>
          <w:wAfter w:w="28" w:type="dxa"/>
          <w:trHeight w:val="569"/>
          <w:jc w:val="center"/>
        </w:trPr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671AE" w:rsidRPr="000B18ED" w:rsidRDefault="00D671AE" w:rsidP="002E1F4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</w:t>
            </w:r>
          </w:p>
        </w:tc>
      </w:tr>
      <w:tr w:rsidR="00D671AE" w:rsidRPr="000B18ED" w:rsidTr="00D671AE">
        <w:trPr>
          <w:gridAfter w:val="1"/>
          <w:wAfter w:w="28" w:type="dxa"/>
          <w:trHeight w:val="569"/>
          <w:jc w:val="center"/>
        </w:trPr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71AE" w:rsidRPr="000B18ED" w:rsidRDefault="00D671AE" w:rsidP="002E1F4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671AE" w:rsidRDefault="00D671AE" w:rsidP="002E1F4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黃友棣音樂數位博物館</w:t>
            </w:r>
            <w:hyperlink r:id="rId12" w:history="1">
              <w:r w:rsidRPr="007B079B">
                <w:rPr>
                  <w:rStyle w:val="af4"/>
                  <w:rFonts w:ascii="Times New Roman" w:eastAsia="標楷體" w:hAnsi="標楷體" w:cs="Times New Roman"/>
                  <w:noProof/>
                  <w:szCs w:val="24"/>
                </w:rPr>
                <w:t>http://mim.ksml.edu.tw/hyl/1_1index.asp</w:t>
              </w:r>
            </w:hyperlink>
          </w:p>
          <w:p w:rsidR="00D671AE" w:rsidRPr="000B18ED" w:rsidRDefault="00D671AE" w:rsidP="002E1F4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古典魔力客、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y</w:t>
            </w:r>
            <w:r>
              <w:rPr>
                <w:rFonts w:ascii="Times New Roman" w:eastAsia="標楷體" w:hAnsi="標楷體" w:cs="Times New Roman"/>
                <w:noProof/>
                <w:szCs w:val="24"/>
              </w:rPr>
              <w:t>outube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影音資源</w:t>
            </w:r>
          </w:p>
        </w:tc>
      </w:tr>
      <w:tr w:rsidR="00D671AE" w:rsidRPr="000B18ED" w:rsidTr="00D671AE">
        <w:trPr>
          <w:trHeight w:val="70"/>
          <w:jc w:val="center"/>
        </w:trPr>
        <w:tc>
          <w:tcPr>
            <w:tcW w:w="1060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671AE" w:rsidRPr="000B18ED" w:rsidRDefault="00D671AE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671AE" w:rsidRPr="000B18ED" w:rsidTr="00D671AE">
        <w:trPr>
          <w:trHeight w:val="659"/>
          <w:jc w:val="center"/>
        </w:trPr>
        <w:tc>
          <w:tcPr>
            <w:tcW w:w="10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71AE" w:rsidRPr="002A11C4" w:rsidRDefault="00D671AE" w:rsidP="00BB263D">
            <w:pPr>
              <w:pStyle w:val="a4"/>
              <w:numPr>
                <w:ilvl w:val="0"/>
                <w:numId w:val="17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認識呂泉生、黃友棣、浦契尼</w:t>
            </w:r>
            <w:r w:rsidRPr="002A11C4">
              <w:rPr>
                <w:rFonts w:ascii="標楷體" w:eastAsia="標楷體" w:hAnsi="標楷體" w:cs="Times New Roman" w:hint="eastAsia"/>
                <w:szCs w:val="24"/>
              </w:rPr>
              <w:t>三位音樂家的重大生平。</w:t>
            </w:r>
          </w:p>
          <w:p w:rsidR="00D671AE" w:rsidRPr="00E46F3C" w:rsidRDefault="00D671AE" w:rsidP="00BB263D">
            <w:pPr>
              <w:pStyle w:val="a4"/>
              <w:numPr>
                <w:ilvl w:val="0"/>
                <w:numId w:val="17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A11C4">
              <w:rPr>
                <w:rFonts w:ascii="標楷體" w:eastAsia="標楷體" w:hAnsi="標楷體" w:cs="Times New Roman" w:hint="eastAsia"/>
                <w:szCs w:val="24"/>
              </w:rPr>
              <w:t>欣賞</w:t>
            </w:r>
            <w:r>
              <w:rPr>
                <w:rFonts w:ascii="標楷體" w:eastAsia="標楷體" w:hAnsi="標楷體" w:cs="Times New Roman" w:hint="eastAsia"/>
                <w:szCs w:val="24"/>
              </w:rPr>
              <w:t>呂泉生、黃友棣、浦契尼</w:t>
            </w:r>
            <w:r w:rsidRPr="002A11C4">
              <w:rPr>
                <w:rFonts w:ascii="標楷體" w:eastAsia="標楷體" w:hAnsi="標楷體" w:cs="Times New Roman" w:hint="eastAsia"/>
                <w:szCs w:val="24"/>
              </w:rPr>
              <w:t>三位音樂家的重要作品。</w:t>
            </w:r>
          </w:p>
        </w:tc>
      </w:tr>
      <w:tr w:rsidR="00D671AE" w:rsidRPr="000B18ED" w:rsidTr="00D671AE">
        <w:trPr>
          <w:trHeight w:val="347"/>
          <w:jc w:val="center"/>
        </w:trPr>
        <w:tc>
          <w:tcPr>
            <w:tcW w:w="10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671AE" w:rsidRPr="00470535" w:rsidRDefault="00D671AE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70535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D671AE" w:rsidRPr="000B18ED" w:rsidTr="00D671AE">
        <w:trPr>
          <w:trHeight w:val="900"/>
          <w:jc w:val="center"/>
        </w:trPr>
        <w:tc>
          <w:tcPr>
            <w:tcW w:w="106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71AE" w:rsidRPr="00E46F3C" w:rsidRDefault="00D46C71" w:rsidP="00CE3AB6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小組發表，</w:t>
            </w:r>
            <w:r w:rsidRPr="00074447">
              <w:rPr>
                <w:rFonts w:ascii="標楷體" w:eastAsia="標楷體" w:hAnsi="標楷體" w:hint="eastAsia"/>
                <w:color w:val="000000"/>
              </w:rPr>
              <w:t>簡單分享</w:t>
            </w:r>
            <w:r>
              <w:rPr>
                <w:rFonts w:ascii="標楷體" w:eastAsia="標楷體" w:hAnsi="標楷體" w:hint="eastAsia"/>
                <w:color w:val="000000"/>
              </w:rPr>
              <w:t>所蒐集到的音樂家</w:t>
            </w:r>
            <w:r w:rsidRPr="00074447">
              <w:rPr>
                <w:rFonts w:ascii="標楷體" w:eastAsia="標楷體" w:hAnsi="標楷體" w:hint="eastAsia"/>
                <w:color w:val="000000"/>
              </w:rPr>
              <w:t>重要記事與作品。</w:t>
            </w:r>
          </w:p>
          <w:p w:rsidR="00D671AE" w:rsidRPr="00CE3AB6" w:rsidRDefault="00D671AE" w:rsidP="00CE3AB6">
            <w:pPr>
              <w:pStyle w:val="a4"/>
              <w:numPr>
                <w:ilvl w:val="0"/>
                <w:numId w:val="18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CE3AB6">
              <w:rPr>
                <w:rFonts w:ascii="標楷體" w:eastAsia="標楷體" w:hAnsi="標楷體" w:hint="eastAsia"/>
                <w:color w:val="000000"/>
              </w:rPr>
              <w:t>依據聽到音樂，正確說出樂曲名稱。</w:t>
            </w:r>
          </w:p>
        </w:tc>
      </w:tr>
    </w:tbl>
    <w:p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F60584" w:rsidRPr="000B18ED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0584" w:rsidRDefault="00F60584" w:rsidP="00F3291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:rsidR="00E5123A" w:rsidRDefault="00E5123A" w:rsidP="00F3291E">
            <w:pPr>
              <w:pStyle w:val="Web"/>
              <w:snapToGrid w:val="0"/>
              <w:spacing w:before="0" w:beforeAutospacing="0" w:after="0" w:afterAutospacing="0"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一、圖書館借閱書籍</w:t>
            </w:r>
          </w:p>
          <w:p w:rsidR="00E5123A" w:rsidRDefault="00E5123A" w:rsidP="00F3291E">
            <w:pPr>
              <w:pStyle w:val="Web"/>
              <w:snapToGrid w:val="0"/>
              <w:spacing w:before="0" w:beforeAutospacing="0" w:after="0" w:afterAutospacing="0"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二、教師教學PPT</w:t>
            </w:r>
          </w:p>
          <w:p w:rsidR="00E5123A" w:rsidRPr="001C190A" w:rsidRDefault="00E5123A" w:rsidP="00F3291E">
            <w:pPr>
              <w:pStyle w:val="Web"/>
              <w:snapToGrid w:val="0"/>
              <w:spacing w:before="0" w:beforeAutospacing="0" w:after="0" w:afterAutospacing="0"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三、相關影音準備</w:t>
            </w:r>
          </w:p>
          <w:p w:rsidR="00F60584" w:rsidRPr="000B18ED" w:rsidRDefault="00F60584" w:rsidP="00F3291E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單元一-臺灣</w:t>
            </w:r>
            <w:r w:rsidR="00684771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的搖籃曲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(7)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:rsidR="00317346" w:rsidRDefault="00F60584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lastRenderedPageBreak/>
              <w:t>1.</w:t>
            </w:r>
            <w:r w:rsidRPr="001C190A">
              <w:rPr>
                <w:rFonts w:ascii="標楷體" w:eastAsia="標楷體" w:hAnsi="標楷體" w:cs="Tahoma" w:hint="eastAsia"/>
              </w:rPr>
              <w:t>教師</w:t>
            </w:r>
            <w:r w:rsidR="00470535">
              <w:rPr>
                <w:rFonts w:ascii="標楷體" w:eastAsia="標楷體" w:hAnsi="標楷體" w:cs="Tahoma" w:hint="eastAsia"/>
              </w:rPr>
              <w:t>播放</w:t>
            </w:r>
            <w:r w:rsidR="00CC5934">
              <w:rPr>
                <w:rFonts w:ascii="標楷體" w:eastAsia="標楷體" w:hAnsi="標楷體" w:cs="Tahoma" w:hint="eastAsia"/>
              </w:rPr>
              <w:t>呂泉生</w:t>
            </w:r>
            <w:r w:rsidR="00470535">
              <w:rPr>
                <w:rFonts w:ascii="標楷體" w:eastAsia="標楷體" w:hAnsi="標楷體" w:cs="Tahoma" w:hint="eastAsia"/>
              </w:rPr>
              <w:t>搖嬰仔歌</w:t>
            </w:r>
            <w:r w:rsidR="003D4494">
              <w:rPr>
                <w:rFonts w:ascii="標楷體" w:eastAsia="標楷體" w:hAnsi="標楷體" w:cs="Tahoma" w:hint="eastAsia"/>
              </w:rPr>
              <w:t>，</w:t>
            </w:r>
            <w:r w:rsidR="00470535">
              <w:rPr>
                <w:rFonts w:ascii="標楷體" w:eastAsia="標楷體" w:hAnsi="標楷體" w:cs="Tahoma" w:hint="eastAsia"/>
              </w:rPr>
              <w:t>請學生</w:t>
            </w:r>
            <w:r w:rsidR="003D4494">
              <w:rPr>
                <w:rFonts w:ascii="標楷體" w:eastAsia="標楷體" w:hAnsi="標楷體" w:cs="Tahoma" w:hint="eastAsia"/>
              </w:rPr>
              <w:t>仔細</w:t>
            </w:r>
            <w:r w:rsidR="00470535">
              <w:rPr>
                <w:rFonts w:ascii="標楷體" w:eastAsia="標楷體" w:hAnsi="標楷體" w:cs="Tahoma" w:hint="eastAsia"/>
              </w:rPr>
              <w:t>聆聽</w:t>
            </w:r>
            <w:r w:rsidR="00385FFF">
              <w:rPr>
                <w:rFonts w:ascii="標楷體" w:eastAsia="標楷體" w:hAnsi="標楷體" w:cs="Tahoma" w:hint="eastAsia"/>
              </w:rPr>
              <w:t>這首</w:t>
            </w:r>
            <w:r w:rsidR="00CC5934" w:rsidRPr="00CC5934">
              <w:rPr>
                <w:rFonts w:ascii="標楷體" w:eastAsia="標楷體" w:hAnsi="標楷體" w:cs="Tahoma" w:hint="eastAsia"/>
              </w:rPr>
              <w:t>陪伴許多人度過襁褓歲月，傳遞出父母對於孩子的憐愛之情</w:t>
            </w:r>
            <w:r w:rsidR="00385FFF">
              <w:rPr>
                <w:rFonts w:ascii="標楷體" w:eastAsia="標楷體" w:hAnsi="標楷體" w:cs="Tahoma" w:hint="eastAsia"/>
              </w:rPr>
              <w:t>的、來自臺灣的搖籃曲</w:t>
            </w:r>
            <w:r w:rsidR="00CC5934" w:rsidRPr="00CC5934">
              <w:rPr>
                <w:rFonts w:ascii="標楷體" w:eastAsia="標楷體" w:hAnsi="標楷體" w:cs="Tahoma" w:hint="eastAsia"/>
              </w:rPr>
              <w:t>。</w:t>
            </w:r>
          </w:p>
          <w:p w:rsidR="00F60584" w:rsidRDefault="0031734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將學生分為四組並</w:t>
            </w:r>
            <w:r w:rsidR="00BE7D9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請學生回顧</w:t>
            </w:r>
            <w:r w:rsidR="002357F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臺灣民國初期的時空背景</w:t>
            </w:r>
            <w:r w:rsidR="00F60584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。</w:t>
            </w:r>
          </w:p>
          <w:p w:rsidR="00F60584" w:rsidRPr="001C190A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歸納學生先備知識。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:rsidR="00E75953" w:rsidRDefault="00317346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1.請小組成員依照分配到的主題上網搜尋資料，將查詢到的資料製作成兩頁的簡報PPT，並進行簡短的發表</w:t>
            </w:r>
            <w:r w:rsidR="00E75953">
              <w:rPr>
                <w:rFonts w:ascii="標楷體" w:eastAsia="標楷體" w:hAnsi="標楷體" w:cs="Tahoma" w:hint="eastAsia"/>
              </w:rPr>
              <w:t>（教師可預先</w:t>
            </w:r>
            <w:r w:rsidR="008B25EE">
              <w:rPr>
                <w:rFonts w:ascii="標楷體" w:eastAsia="標楷體" w:hAnsi="標楷體" w:cs="Tahoma" w:hint="eastAsia"/>
              </w:rPr>
              <w:t>準備好欲播</w:t>
            </w:r>
            <w:r w:rsidR="003D4494">
              <w:rPr>
                <w:rFonts w:ascii="標楷體" w:eastAsia="標楷體" w:hAnsi="標楷體" w:cs="Tahoma" w:hint="eastAsia"/>
              </w:rPr>
              <w:t>放</w:t>
            </w:r>
            <w:r w:rsidR="00E75953">
              <w:rPr>
                <w:rFonts w:ascii="標楷體" w:eastAsia="標楷體" w:hAnsi="標楷體" w:cs="Tahoma" w:hint="eastAsia"/>
              </w:rPr>
              <w:t>給學生聆聽</w:t>
            </w:r>
            <w:r w:rsidR="003D4494">
              <w:rPr>
                <w:rFonts w:ascii="標楷體" w:eastAsia="標楷體" w:hAnsi="標楷體" w:cs="Tahoma" w:hint="eastAsia"/>
              </w:rPr>
              <w:t>的影音</w:t>
            </w:r>
            <w:r w:rsidR="00E75953">
              <w:rPr>
                <w:rFonts w:ascii="標楷體" w:eastAsia="標楷體" w:hAnsi="標楷體" w:cs="Tahoma" w:hint="eastAsia"/>
              </w:rPr>
              <w:t>）</w:t>
            </w:r>
            <w:r w:rsidR="003D4494">
              <w:rPr>
                <w:rFonts w:ascii="標楷體" w:eastAsia="標楷體" w:hAnsi="標楷體" w:cs="Tahoma" w:hint="eastAsia"/>
              </w:rPr>
              <w:t>。</w:t>
            </w:r>
          </w:p>
          <w:p w:rsidR="00E75953" w:rsidRDefault="00E75953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2.第一組：介紹呂泉生的生平；</w:t>
            </w:r>
          </w:p>
          <w:p w:rsidR="00317346" w:rsidRDefault="00E75953" w:rsidP="00F3291E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第二組：介紹呂泉生的著名作品：搖嬰仔歌、杯底不可飼金魚、阮若打開心內的門窗等。</w:t>
            </w:r>
          </w:p>
          <w:p w:rsidR="00E75953" w:rsidRDefault="00E75953" w:rsidP="00F3291E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第三組：介紹呂泉生採編的著名臺灣民謠：丟丟銅仔、一隻鳥仔</w:t>
            </w:r>
            <w:r w:rsidRPr="00E15300">
              <w:rPr>
                <w:rFonts w:ascii="標楷體" w:eastAsia="標楷體" w:hAnsi="標楷體" w:cs="Tahoma"/>
              </w:rPr>
              <w:t>哮</w:t>
            </w:r>
            <w:r>
              <w:rPr>
                <w:rFonts w:ascii="標楷體" w:eastAsia="標楷體" w:hAnsi="標楷體" w:cs="Tahoma" w:hint="eastAsia"/>
              </w:rPr>
              <w:t>啾啾、六月田水等。</w:t>
            </w:r>
          </w:p>
          <w:p w:rsidR="00317346" w:rsidRDefault="00E75953" w:rsidP="00F3291E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第四組：介紹合唱團及榮星</w:t>
            </w:r>
            <w:r w:rsidR="00F709B4">
              <w:rPr>
                <w:rFonts w:ascii="標楷體" w:eastAsia="標楷體" w:hAnsi="標楷體" w:cs="Tahoma" w:hint="eastAsia"/>
              </w:rPr>
              <w:t>兒童</w:t>
            </w:r>
            <w:r>
              <w:rPr>
                <w:rFonts w:ascii="標楷體" w:eastAsia="標楷體" w:hAnsi="標楷體" w:cs="Tahoma" w:hint="eastAsia"/>
              </w:rPr>
              <w:t>合唱團。</w:t>
            </w:r>
          </w:p>
          <w:p w:rsidR="00317346" w:rsidRDefault="00317346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3.</w:t>
            </w:r>
            <w:r w:rsidR="00E75953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分享在這幾節課中，小組在找尋作品及上網蒐尋資料時有發生哪些狀況，並且如何克服。</w:t>
            </w:r>
          </w:p>
          <w:p w:rsidR="00317346" w:rsidRPr="00215562" w:rsidRDefault="00E75953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4.</w:t>
            </w:r>
            <w:r w:rsidR="00317346">
              <w:rPr>
                <w:rFonts w:ascii="標楷體" w:eastAsia="標楷體" w:hAnsi="標楷體" w:cs="Tahoma" w:hint="eastAsia"/>
              </w:rPr>
              <w:t>歸納學生討論及想法。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:rsidR="00A4664E" w:rsidRPr="00974CB3" w:rsidRDefault="00A4664E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1.對於小組發表的報告給予回饋</w:t>
            </w:r>
            <w:r w:rsidRPr="00974CB3">
              <w:rPr>
                <w:rFonts w:ascii="標楷體" w:eastAsia="標楷體" w:hAnsi="標楷體" w:cs="Tahoma" w:hint="eastAsia"/>
              </w:rPr>
              <w:t>。</w:t>
            </w:r>
          </w:p>
          <w:p w:rsidR="00A4664E" w:rsidRPr="001C7D8E" w:rsidRDefault="00A4664E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2.總結課程內容，並表揚表現優秀的組別。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＝＝＝＝＝＝＝＝＝＝＝＝＝＝＝＝＝＝＝＝＝＝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單元二-</w:t>
            </w:r>
            <w:r w:rsidR="00C36104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不能遺忘的杜鵑花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(7)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:rsidR="00CC5934" w:rsidRDefault="00CC5934" w:rsidP="00CC593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</w:t>
            </w:r>
            <w:r w:rsidRPr="001C190A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播放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黃友棣</w:t>
            </w:r>
            <w:r>
              <w:rPr>
                <w:rFonts w:ascii="標楷體" w:eastAsia="標楷體" w:hAnsi="標楷體" w:cs="Tahoma" w:hint="eastAsia"/>
              </w:rPr>
              <w:t>杜鵑花，請學生仔細聆聽這首臺灣</w:t>
            </w:r>
            <w:r w:rsidRPr="00CC5934">
              <w:rPr>
                <w:rFonts w:ascii="標楷體" w:eastAsia="標楷體" w:hAnsi="標楷體" w:cs="Tahoma" w:hint="eastAsia"/>
              </w:rPr>
              <w:t>在抗戰時期唱遍了大江南北，</w:t>
            </w:r>
            <w:r>
              <w:rPr>
                <w:rFonts w:ascii="標楷體" w:eastAsia="標楷體" w:hAnsi="標楷體" w:cs="Tahoma" w:hint="eastAsia"/>
              </w:rPr>
              <w:t>蘊</w:t>
            </w:r>
            <w:r w:rsidRPr="00CC5934">
              <w:rPr>
                <w:rFonts w:ascii="標楷體" w:eastAsia="標楷體" w:hAnsi="標楷體" w:cs="Tahoma" w:hint="eastAsia"/>
              </w:rPr>
              <w:t>含了</w:t>
            </w:r>
            <w:r>
              <w:rPr>
                <w:rFonts w:ascii="標楷體" w:eastAsia="標楷體" w:hAnsi="標楷體" w:cs="Tahoma" w:hint="eastAsia"/>
              </w:rPr>
              <w:t>當代人們的</w:t>
            </w:r>
            <w:r w:rsidRPr="00CC5934">
              <w:rPr>
                <w:rFonts w:ascii="標楷體" w:eastAsia="標楷體" w:hAnsi="標楷體" w:cs="Tahoma" w:hint="eastAsia"/>
              </w:rPr>
              <w:t>青春的鮮血和戀歌。</w:t>
            </w:r>
          </w:p>
          <w:p w:rsidR="00CC5934" w:rsidRDefault="00CC5934" w:rsidP="00CC593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 w:rsidR="00BE7D9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將學生分為四組並請學生回顧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臺灣民國初期的時空背景。</w:t>
            </w:r>
          </w:p>
          <w:p w:rsidR="00CC5934" w:rsidRPr="001C190A" w:rsidRDefault="00CC5934" w:rsidP="00CC593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歸納學生先備知識。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【發展活動】</w:t>
            </w:r>
          </w:p>
          <w:p w:rsidR="00EF2247" w:rsidRDefault="005E6DE0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 w:rsidRPr="005E6DE0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EF2247">
              <w:rPr>
                <w:rFonts w:ascii="標楷體" w:eastAsia="標楷體" w:hAnsi="標楷體" w:cs="Tahoma" w:hint="eastAsia"/>
              </w:rPr>
              <w:t>請小組成員依照分配到的主題上網搜尋資料，將查詢到的資料製作成兩頁的簡報PPT</w:t>
            </w:r>
            <w:r w:rsidR="008B25EE">
              <w:rPr>
                <w:rFonts w:ascii="標楷體" w:eastAsia="標楷體" w:hAnsi="標楷體" w:cs="Tahoma" w:hint="eastAsia"/>
              </w:rPr>
              <w:t>，並進行簡短的發表（教師可預先準備好欲播</w:t>
            </w:r>
            <w:r w:rsidR="00EF2247">
              <w:rPr>
                <w:rFonts w:ascii="標楷體" w:eastAsia="標楷體" w:hAnsi="標楷體" w:cs="Tahoma" w:hint="eastAsia"/>
              </w:rPr>
              <w:t>放給學生聆聽的影音）。</w:t>
            </w:r>
          </w:p>
          <w:p w:rsidR="00EF2247" w:rsidRDefault="005E6DE0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 w:rsidRPr="005E6DE0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EF2247">
              <w:rPr>
                <w:rFonts w:ascii="標楷體" w:eastAsia="標楷體" w:hAnsi="標楷體" w:cs="Tahoma" w:hint="eastAsia"/>
              </w:rPr>
              <w:t xml:space="preserve"> 第一組：介紹黃友棣的生平；</w:t>
            </w:r>
          </w:p>
          <w:p w:rsidR="00EF2247" w:rsidRDefault="00EF2247" w:rsidP="00EF2247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第二組：介紹黃友棣的著名作品：杜鵑花、阿里山之歌變奏曲。</w:t>
            </w:r>
          </w:p>
          <w:p w:rsidR="00EF2247" w:rsidRDefault="00EF2247" w:rsidP="00EF2247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第三組：介紹黃友棣為高雄譜寫的著名作品：木棉花之歌、詩畫港都、愛河月色等。</w:t>
            </w:r>
          </w:p>
          <w:p w:rsidR="00EF2247" w:rsidRDefault="00EF2247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第四組：介紹【黃友棣音樂數位博物館】</w:t>
            </w:r>
            <w:hyperlink r:id="rId13" w:history="1">
              <w:r w:rsidRPr="00081823">
                <w:rPr>
                  <w:rStyle w:val="af4"/>
                  <w:rFonts w:ascii="Times New Roman" w:eastAsia="標楷體" w:hAnsi="標楷體" w:cs="Times New Roman"/>
                  <w:noProof/>
                  <w:szCs w:val="24"/>
                </w:rPr>
                <w:t>http://mim.ksml.edu.tw/hyl/1_1index.asp</w:t>
              </w:r>
            </w:hyperlink>
            <w:r>
              <w:rPr>
                <w:rFonts w:ascii="標楷體" w:eastAsia="標楷體" w:hAnsi="標楷體" w:cs="Tahoma" w:hint="eastAsia"/>
              </w:rPr>
              <w:t>。</w:t>
            </w:r>
          </w:p>
          <w:p w:rsidR="00EF2247" w:rsidRDefault="00EF2247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3.學生分享在這幾節課中，小組在找尋作品及上網蒐尋資料時有發生哪些狀況，並且如何克服。</w:t>
            </w:r>
          </w:p>
          <w:p w:rsidR="00EF2247" w:rsidRPr="00215562" w:rsidRDefault="00EF2247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4.歸納學生討論及想法。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:rsidR="00EF2247" w:rsidRPr="00974CB3" w:rsidRDefault="00EF2247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1.對於小組發表的報告給予回饋</w:t>
            </w:r>
            <w:r w:rsidRPr="00974CB3">
              <w:rPr>
                <w:rFonts w:ascii="標楷體" w:eastAsia="標楷體" w:hAnsi="標楷體" w:cs="Tahoma" w:hint="eastAsia"/>
              </w:rPr>
              <w:t>。</w:t>
            </w:r>
          </w:p>
          <w:p w:rsidR="00EF2247" w:rsidRPr="001C7D8E" w:rsidRDefault="00EF2247" w:rsidP="00EF2247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2.總結課程內容，並表揚表現優秀的組別。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＝＝＝＝＝＝＝＝＝＝＝＝＝＝＝＝＝＝＝＝＝＝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單元三-</w:t>
            </w:r>
            <w:r w:rsidR="00C36104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徹夜未眠</w:t>
            </w:r>
            <w:r w:rsidR="00D3003E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的茉莉花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(7)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:rsidR="00D3003E" w:rsidRDefault="00D3003E" w:rsidP="00D3003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</w:t>
            </w:r>
            <w:r w:rsidRPr="001C190A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播放茉莉花，請學生仔細聆聽這首</w:t>
            </w:r>
            <w:r w:rsidR="00382CB3">
              <w:rPr>
                <w:rFonts w:ascii="標楷體" w:eastAsia="標楷體" w:hAnsi="標楷體" w:cs="Tahoma" w:hint="eastAsia"/>
              </w:rPr>
              <w:t>傳唱久遠的</w:t>
            </w:r>
            <w:r w:rsidR="006F7FE1">
              <w:rPr>
                <w:rFonts w:ascii="標楷體" w:eastAsia="標楷體" w:hAnsi="標楷體" w:cs="Tahoma" w:hint="eastAsia"/>
              </w:rPr>
              <w:t>中國</w:t>
            </w:r>
            <w:r w:rsidR="00382CB3">
              <w:rPr>
                <w:rFonts w:ascii="標楷體" w:eastAsia="標楷體" w:hAnsi="標楷體" w:cs="Tahoma" w:hint="eastAsia"/>
              </w:rPr>
              <w:t>民謠</w:t>
            </w:r>
            <w:r w:rsidRPr="00CC5934">
              <w:rPr>
                <w:rFonts w:ascii="標楷體" w:eastAsia="標楷體" w:hAnsi="標楷體" w:cs="Tahoma" w:hint="eastAsia"/>
              </w:rPr>
              <w:t>。</w:t>
            </w:r>
          </w:p>
          <w:p w:rsidR="00D3003E" w:rsidRDefault="00D3003E" w:rsidP="00D3003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 w:rsidR="008B25EE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將學生分為四組並請學生回</w:t>
            </w:r>
            <w:r w:rsidR="00BE7D9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顧</w:t>
            </w:r>
            <w:r w:rsidR="008B25EE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浪漫樂派及作曲家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。</w:t>
            </w:r>
          </w:p>
          <w:p w:rsidR="00D3003E" w:rsidRPr="001C190A" w:rsidRDefault="00D3003E" w:rsidP="00D3003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歸納學生先備知識。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:rsidR="008B25EE" w:rsidRDefault="008B25EE" w:rsidP="008B25E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1.請小組成員依照分配到的主題上網搜尋資料，將查詢到的資料製作成兩頁的簡報PPT，並進行簡短的發表（教師可預先準備好欲播放給學生聆聽的影音）。</w:t>
            </w:r>
          </w:p>
          <w:p w:rsidR="008B25EE" w:rsidRDefault="008B25EE" w:rsidP="008B25E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</w:t>
            </w:r>
            <w:r w:rsidR="007921EC">
              <w:rPr>
                <w:rFonts w:ascii="標楷體" w:eastAsia="標楷體" w:hAnsi="標楷體" w:cs="Tahoma" w:hint="eastAsia"/>
              </w:rPr>
              <w:t>第一組：介紹</w:t>
            </w:r>
            <w:r w:rsidR="00D443B2">
              <w:rPr>
                <w:rFonts w:ascii="標楷體" w:eastAsia="標楷體" w:hAnsi="標楷體" w:cs="Tahoma" w:hint="eastAsia"/>
              </w:rPr>
              <w:t>浦</w:t>
            </w:r>
            <w:r w:rsidR="007921EC">
              <w:rPr>
                <w:rFonts w:ascii="標楷體" w:eastAsia="標楷體" w:hAnsi="標楷體" w:cs="Tahoma" w:hint="eastAsia"/>
              </w:rPr>
              <w:t>契尼</w:t>
            </w:r>
            <w:r>
              <w:rPr>
                <w:rFonts w:ascii="標楷體" w:eastAsia="標楷體" w:hAnsi="標楷體" w:cs="Tahoma" w:hint="eastAsia"/>
              </w:rPr>
              <w:t>的生平；</w:t>
            </w:r>
          </w:p>
          <w:p w:rsidR="008B25EE" w:rsidRDefault="007921EC" w:rsidP="008B25EE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lastRenderedPageBreak/>
              <w:t xml:space="preserve">　第二組：介紹</w:t>
            </w:r>
            <w:r w:rsidR="00D443B2">
              <w:rPr>
                <w:rFonts w:ascii="標楷體" w:eastAsia="標楷體" w:hAnsi="標楷體" w:cs="Tahoma" w:hint="eastAsia"/>
              </w:rPr>
              <w:t>浦</w:t>
            </w:r>
            <w:r>
              <w:rPr>
                <w:rFonts w:ascii="標楷體" w:eastAsia="標楷體" w:hAnsi="標楷體" w:cs="Tahoma" w:hint="eastAsia"/>
              </w:rPr>
              <w:t>契尼</w:t>
            </w:r>
            <w:r w:rsidR="008B25EE">
              <w:rPr>
                <w:rFonts w:ascii="標楷體" w:eastAsia="標楷體" w:hAnsi="標楷體" w:cs="Tahoma" w:hint="eastAsia"/>
              </w:rPr>
              <w:t>的著名作品：</w:t>
            </w:r>
            <w:r w:rsidR="00D443B2">
              <w:rPr>
                <w:rFonts w:ascii="標楷體" w:eastAsia="標楷體" w:hAnsi="標楷體" w:cs="Tahoma" w:hint="eastAsia"/>
              </w:rPr>
              <w:t>杜蘭朵公主，及其中著名片段「公主徹夜未眠」</w:t>
            </w:r>
            <w:r w:rsidR="008B25EE">
              <w:rPr>
                <w:rFonts w:ascii="標楷體" w:eastAsia="標楷體" w:hAnsi="標楷體" w:cs="Tahoma" w:hint="eastAsia"/>
              </w:rPr>
              <w:t>。</w:t>
            </w:r>
          </w:p>
          <w:p w:rsidR="008B25EE" w:rsidRDefault="008B25EE" w:rsidP="008B25EE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第三組：介紹</w:t>
            </w:r>
            <w:r w:rsidR="00D443B2">
              <w:rPr>
                <w:rFonts w:ascii="標楷體" w:eastAsia="標楷體" w:hAnsi="標楷體" w:cs="Tahoma" w:hint="eastAsia"/>
              </w:rPr>
              <w:t>浦契尼其他著名歌劇作品：波西米亞人、蝴蝶夫人等</w:t>
            </w:r>
            <w:r>
              <w:rPr>
                <w:rFonts w:ascii="標楷體" w:eastAsia="標楷體" w:hAnsi="標楷體" w:cs="Tahoma" w:hint="eastAsia"/>
              </w:rPr>
              <w:t>。</w:t>
            </w:r>
          </w:p>
          <w:p w:rsidR="008B25EE" w:rsidRDefault="008B25EE" w:rsidP="008B25EE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第四組：介紹</w:t>
            </w:r>
            <w:r w:rsidR="00D443B2">
              <w:rPr>
                <w:rFonts w:ascii="標楷體" w:eastAsia="標楷體" w:hAnsi="標楷體" w:cs="Tahoma" w:hint="eastAsia"/>
              </w:rPr>
              <w:t>歌劇，及說明其進行方式：【序曲-第一幕-間奏曲-第二幕-間奏曲-第三幕】</w:t>
            </w:r>
            <w:r>
              <w:rPr>
                <w:rFonts w:ascii="標楷體" w:eastAsia="標楷體" w:hAnsi="標楷體" w:cs="Tahoma" w:hint="eastAsia"/>
              </w:rPr>
              <w:t>。</w:t>
            </w:r>
          </w:p>
          <w:p w:rsidR="008B25EE" w:rsidRDefault="008B25EE" w:rsidP="008B25E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3.學生分享在這幾節課中，小組在找尋作品及上網蒐尋資料時有發生哪些狀況，並且如何克服。</w:t>
            </w:r>
          </w:p>
          <w:p w:rsidR="00F60584" w:rsidRPr="00215562" w:rsidRDefault="008B25EE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4.歸納學生討論及想法。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:rsidR="0044757A" w:rsidRPr="00974CB3" w:rsidRDefault="0044757A" w:rsidP="0044757A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1.對於小組發表的報告給予回饋</w:t>
            </w:r>
            <w:r w:rsidRPr="00974CB3">
              <w:rPr>
                <w:rFonts w:ascii="標楷體" w:eastAsia="標楷體" w:hAnsi="標楷體" w:cs="Tahoma" w:hint="eastAsia"/>
              </w:rPr>
              <w:t>。</w:t>
            </w:r>
          </w:p>
          <w:p w:rsidR="00F60584" w:rsidRPr="0044757A" w:rsidRDefault="0044757A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2.總結課程內容，並表揚表現優秀的組別。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D619C0" w:rsidRPr="000B18ED" w:rsidRDefault="00D619C0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</w:t>
            </w:r>
            <w:r w:rsidR="00F60584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0</w:t>
            </w:r>
            <w:r w:rsidR="00F60584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5F26D6" w:rsidRPr="000B18ED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Pr="000B18ED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Pr="000B18ED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EE3455" w:rsidRPr="000B18ED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Pr="000B18ED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3291E" w:rsidRPr="000B18ED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E3455" w:rsidRPr="000B18ED" w:rsidRDefault="00EE3455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776FE" w:rsidRDefault="00F776F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776FE" w:rsidRDefault="00F776F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3291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776F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Pr="000B18ED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Pr="000B18ED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EF2247" w:rsidRPr="000B18ED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Pr="000B18ED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Pr="000B18ED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</w:t>
            </w: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lastRenderedPageBreak/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影</w:t>
            </w:r>
            <w:r w:rsidR="001D7041">
              <w:rPr>
                <w:rFonts w:ascii="Times New Roman" w:eastAsia="標楷體" w:hAnsi="Times New Roman" w:cs="Times New Roman" w:hint="eastAsia"/>
                <w:noProof/>
              </w:rPr>
              <w:t>音</w:t>
            </w:r>
          </w:p>
          <w:p w:rsidR="00F3291E" w:rsidRPr="000B18ED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1D7041" w:rsidRDefault="001D7041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3291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F3291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F60584" w:rsidRPr="00F3291E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3291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3291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D619C0" w:rsidRDefault="00D619C0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3291E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:rsidR="00EF2247" w:rsidRPr="000B18ED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EF2247" w:rsidRPr="000B18ED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Calibri" w:eastAsia="標楷體" w:hAnsi="Calibri" w:cs="Times New Roman"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EF2247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EF2247" w:rsidRP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EF224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</w:t>
            </w: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44757A" w:rsidRPr="000B18ED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5F26D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5F26D6" w:rsidRDefault="005F26D6" w:rsidP="005F26D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5F26D6" w:rsidRDefault="005F26D6" w:rsidP="005F26D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Pr="00EF2247" w:rsidRDefault="005F26D6" w:rsidP="005F26D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5F26D6" w:rsidRDefault="005F26D6" w:rsidP="005F26D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5F26D6" w:rsidRDefault="005F26D6" w:rsidP="005F26D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:rsidR="005F26D6" w:rsidRPr="000B18ED" w:rsidRDefault="005F26D6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lastRenderedPageBreak/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3291E" w:rsidRDefault="00F3291E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3291E" w:rsidRDefault="00F3291E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能口頭分享</w:t>
            </w:r>
          </w:p>
          <w:p w:rsidR="00EE3455" w:rsidRDefault="00EE3455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921793" w:rsidRDefault="00F60584" w:rsidP="00F3291E">
            <w:pPr>
              <w:snapToGrid w:val="0"/>
              <w:spacing w:line="360" w:lineRule="auto"/>
              <w:rPr>
                <w:rFonts w:ascii="Calibri" w:eastAsia="標楷體" w:hAnsi="標楷體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3291E" w:rsidRPr="000B18ED" w:rsidRDefault="00F3291E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3291E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</w:t>
            </w:r>
          </w:p>
          <w:p w:rsidR="00EF2247" w:rsidRDefault="00EF2247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EF2247" w:rsidRDefault="00EF2247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Pr="000B18ED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 w:rsidRPr="00921793">
              <w:rPr>
                <w:rFonts w:ascii="標楷體" w:eastAsia="標楷體" w:hAnsi="標楷體" w:hint="eastAsia"/>
              </w:rPr>
              <w:t>能</w:t>
            </w:r>
            <w:r w:rsidRPr="00921793">
              <w:rPr>
                <w:rFonts w:ascii="標楷體" w:eastAsia="標楷體" w:hAnsi="標楷體" w:cs="Tahoma" w:hint="eastAsia"/>
              </w:rPr>
              <w:t>口頭分享</w:t>
            </w:r>
          </w:p>
          <w:p w:rsidR="00F60584" w:rsidRDefault="00F60584" w:rsidP="00F3291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EF2247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EF2247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</w:t>
            </w: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F60584" w:rsidRDefault="00F60584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F3291E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:rsidR="0044757A" w:rsidRDefault="0044757A" w:rsidP="0044757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能口頭分享</w:t>
            </w:r>
          </w:p>
          <w:p w:rsidR="0044757A" w:rsidRDefault="0044757A" w:rsidP="0044757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F60584" w:rsidRPr="0044757A" w:rsidRDefault="00F60584" w:rsidP="00F3291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:rsidR="00F12BF0" w:rsidRDefault="00F12BF0" w:rsidP="006F7FE1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:rsidR="00F12BF0" w:rsidRDefault="00F12BF0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:rsidR="005C09C6" w:rsidRDefault="005C09C6" w:rsidP="006F7FE1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:rsidR="00F12BF0" w:rsidRPr="0014449C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F12BF0" w:rsidRPr="0014449C" w:rsidTr="002E1F4A">
        <w:trPr>
          <w:trHeight w:val="486"/>
          <w:jc w:val="center"/>
        </w:trPr>
        <w:tc>
          <w:tcPr>
            <w:tcW w:w="1413" w:type="dxa"/>
            <w:vAlign w:val="center"/>
          </w:tcPr>
          <w:p w:rsidR="00F12BF0" w:rsidRPr="0014449C" w:rsidRDefault="00F12BF0" w:rsidP="002E1F4A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12BF0" w:rsidRPr="0014449C" w:rsidRDefault="00F12BF0" w:rsidP="002E1F4A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F12BF0" w:rsidRPr="0014449C" w:rsidRDefault="00F12BF0" w:rsidP="002E1F4A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F12BF0" w:rsidRPr="0014449C" w:rsidRDefault="00F12BF0" w:rsidP="002E1F4A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F12BF0" w:rsidRDefault="00F12BF0" w:rsidP="002E1F4A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60584" w:rsidRPr="0014449C" w:rsidTr="002E1F4A">
        <w:trPr>
          <w:trHeight w:val="1832"/>
          <w:jc w:val="center"/>
        </w:trPr>
        <w:tc>
          <w:tcPr>
            <w:tcW w:w="1413" w:type="dxa"/>
            <w:vAlign w:val="center"/>
          </w:tcPr>
          <w:p w:rsidR="00684771" w:rsidRDefault="00F60584" w:rsidP="00684771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臺灣</w:t>
            </w:r>
            <w:r w:rsidR="00684771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的搖</w:t>
            </w:r>
          </w:p>
          <w:p w:rsidR="00C36104" w:rsidRPr="0014449C" w:rsidRDefault="00684771" w:rsidP="00684771">
            <w:pPr>
              <w:adjustRightInd w:val="0"/>
              <w:snapToGrid w:val="0"/>
              <w:jc w:val="center"/>
              <w:rPr>
                <w:rFonts w:eastAsia="標楷體" w:cstheme="minorHAnsi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籃曲</w:t>
            </w:r>
          </w:p>
        </w:tc>
        <w:tc>
          <w:tcPr>
            <w:tcW w:w="2609" w:type="dxa"/>
            <w:vAlign w:val="center"/>
          </w:tcPr>
          <w:p w:rsidR="00F60584" w:rsidRPr="009E59A0" w:rsidRDefault="00F60584" w:rsidP="002E1F4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E59A0">
              <w:rPr>
                <w:rFonts w:ascii="標楷體" w:eastAsia="標楷體" w:hAnsi="標楷體" w:hint="eastAsia"/>
                <w:color w:val="000000"/>
              </w:rPr>
              <w:t>重述</w:t>
            </w:r>
            <w:r>
              <w:rPr>
                <w:rFonts w:eastAsia="標楷體" w:cstheme="minorHAnsi" w:hint="eastAsia"/>
                <w:color w:val="000000" w:themeColor="text1"/>
              </w:rPr>
              <w:t>呂泉生</w:t>
            </w:r>
            <w:r w:rsidRPr="009E59A0">
              <w:rPr>
                <w:rFonts w:ascii="標楷體" w:eastAsia="標楷體" w:hAnsi="標楷體" w:hint="eastAsia"/>
                <w:color w:val="000000"/>
              </w:rPr>
              <w:t>的生平故事。</w:t>
            </w:r>
          </w:p>
          <w:p w:rsidR="00F60584" w:rsidRPr="009E59A0" w:rsidRDefault="00F60584" w:rsidP="002E1F4A">
            <w:pPr>
              <w:spacing w:line="360" w:lineRule="exact"/>
              <w:rPr>
                <w:rFonts w:eastAsia="標楷體" w:cstheme="minorHAnsi"/>
                <w:color w:val="FF0000"/>
              </w:rPr>
            </w:pPr>
            <w:r w:rsidRPr="009E59A0"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欣賞呂泉生的作品。</w:t>
            </w:r>
          </w:p>
        </w:tc>
        <w:tc>
          <w:tcPr>
            <w:tcW w:w="3042" w:type="dxa"/>
            <w:vAlign w:val="center"/>
          </w:tcPr>
          <w:p w:rsidR="00F60584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1.口頭向別組的同學發表。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2.依據聽到音樂，正確舉出樂曲名稱。</w:t>
            </w:r>
          </w:p>
        </w:tc>
        <w:tc>
          <w:tcPr>
            <w:tcW w:w="1417" w:type="dxa"/>
            <w:vAlign w:val="center"/>
          </w:tcPr>
          <w:p w:rsidR="00F60584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F60584" w:rsidRPr="009E59A0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1958" w:type="dxa"/>
            <w:vAlign w:val="center"/>
          </w:tcPr>
          <w:p w:rsidR="00F60584" w:rsidRPr="0014449C" w:rsidRDefault="00F60584" w:rsidP="002E1F4A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學習單、討論歷程</w:t>
            </w:r>
          </w:p>
        </w:tc>
      </w:tr>
      <w:tr w:rsidR="00F60584" w:rsidRPr="0014449C" w:rsidTr="002E1F4A">
        <w:trPr>
          <w:trHeight w:val="2254"/>
          <w:jc w:val="center"/>
        </w:trPr>
        <w:tc>
          <w:tcPr>
            <w:tcW w:w="1413" w:type="dxa"/>
            <w:vAlign w:val="center"/>
          </w:tcPr>
          <w:p w:rsidR="00F60584" w:rsidRPr="00F60584" w:rsidRDefault="00C36104" w:rsidP="00F60584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不能遺忘的杜鵑花</w:t>
            </w:r>
          </w:p>
        </w:tc>
        <w:tc>
          <w:tcPr>
            <w:tcW w:w="2609" w:type="dxa"/>
            <w:vAlign w:val="center"/>
          </w:tcPr>
          <w:p w:rsidR="00F60584" w:rsidRPr="009E59A0" w:rsidRDefault="00F60584" w:rsidP="002E1F4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E59A0">
              <w:rPr>
                <w:rFonts w:ascii="標楷體" w:eastAsia="標楷體" w:hAnsi="標楷體" w:hint="eastAsia"/>
                <w:color w:val="000000"/>
              </w:rPr>
              <w:t>重述</w:t>
            </w:r>
            <w:r>
              <w:rPr>
                <w:rFonts w:eastAsia="標楷體" w:cstheme="minorHAnsi" w:hint="eastAsia"/>
                <w:noProof/>
              </w:rPr>
              <w:t>黃友棣</w:t>
            </w:r>
            <w:r w:rsidRPr="009E59A0">
              <w:rPr>
                <w:rFonts w:ascii="標楷體" w:eastAsia="標楷體" w:hAnsi="標楷體" w:hint="eastAsia"/>
                <w:color w:val="000000"/>
              </w:rPr>
              <w:t>的生平故事。</w:t>
            </w:r>
          </w:p>
          <w:p w:rsidR="00F60584" w:rsidRPr="0014449C" w:rsidRDefault="00F60584" w:rsidP="002E1F4A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 w:rsidRPr="009E59A0"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欣賞黃友棣的作品。</w:t>
            </w:r>
          </w:p>
        </w:tc>
        <w:tc>
          <w:tcPr>
            <w:tcW w:w="3042" w:type="dxa"/>
            <w:vAlign w:val="center"/>
          </w:tcPr>
          <w:p w:rsidR="00F60584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1.口頭向別組的同學發表。</w:t>
            </w:r>
          </w:p>
          <w:p w:rsidR="00F60584" w:rsidRPr="0014449C" w:rsidRDefault="00F60584" w:rsidP="002E1F4A">
            <w:pPr>
              <w:spacing w:line="360" w:lineRule="exact"/>
              <w:rPr>
                <w:rFonts w:eastAsia="標楷體" w:cstheme="minorHAnsi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2.依據聽到音樂，正確舉出樂曲名稱。</w:t>
            </w:r>
          </w:p>
        </w:tc>
        <w:tc>
          <w:tcPr>
            <w:tcW w:w="1417" w:type="dxa"/>
            <w:vAlign w:val="center"/>
          </w:tcPr>
          <w:p w:rsidR="00F60584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F60584" w:rsidRPr="0014449C" w:rsidRDefault="00F60584" w:rsidP="002E1F4A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1958" w:type="dxa"/>
            <w:vAlign w:val="center"/>
          </w:tcPr>
          <w:p w:rsidR="00F60584" w:rsidRPr="0014449C" w:rsidRDefault="00F60584" w:rsidP="002E1F4A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學習單、討論歷程</w:t>
            </w:r>
          </w:p>
        </w:tc>
      </w:tr>
      <w:tr w:rsidR="00F60584" w:rsidRPr="0014449C" w:rsidTr="002E1F4A">
        <w:trPr>
          <w:trHeight w:val="2254"/>
          <w:jc w:val="center"/>
        </w:trPr>
        <w:tc>
          <w:tcPr>
            <w:tcW w:w="1413" w:type="dxa"/>
            <w:vAlign w:val="center"/>
          </w:tcPr>
          <w:p w:rsidR="00F60584" w:rsidRPr="00F60584" w:rsidRDefault="00C36104" w:rsidP="00D3003E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徹夜未眠</w:t>
            </w:r>
            <w:r w:rsidR="00D3003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的茉莉花</w:t>
            </w:r>
          </w:p>
        </w:tc>
        <w:tc>
          <w:tcPr>
            <w:tcW w:w="2609" w:type="dxa"/>
            <w:vAlign w:val="center"/>
          </w:tcPr>
          <w:p w:rsidR="00F60584" w:rsidRPr="009E59A0" w:rsidRDefault="00F60584" w:rsidP="002E1F4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E59A0">
              <w:rPr>
                <w:rFonts w:ascii="標楷體" w:eastAsia="標楷體" w:hAnsi="標楷體" w:hint="eastAsia"/>
                <w:color w:val="000000"/>
              </w:rPr>
              <w:t>重述</w:t>
            </w:r>
            <w:r>
              <w:rPr>
                <w:rFonts w:eastAsia="標楷體" w:cstheme="minorHAnsi" w:hint="eastAsia"/>
                <w:noProof/>
              </w:rPr>
              <w:t>浦契尼</w:t>
            </w:r>
            <w:r w:rsidRPr="009E59A0">
              <w:rPr>
                <w:rFonts w:ascii="標楷體" w:eastAsia="標楷體" w:hAnsi="標楷體" w:hint="eastAsia"/>
                <w:color w:val="000000"/>
              </w:rPr>
              <w:t>的生平故事。</w:t>
            </w:r>
          </w:p>
          <w:p w:rsidR="00F60584" w:rsidRPr="0014449C" w:rsidRDefault="00F60584" w:rsidP="002E1F4A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 w:rsidRPr="009E59A0"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欣賞</w:t>
            </w:r>
            <w:r>
              <w:rPr>
                <w:rFonts w:eastAsia="標楷體" w:cstheme="minorHAnsi" w:hint="eastAsia"/>
                <w:noProof/>
              </w:rPr>
              <w:t>浦契尼</w:t>
            </w:r>
            <w:r>
              <w:rPr>
                <w:rFonts w:ascii="標楷體" w:eastAsia="標楷體" w:hAnsi="標楷體" w:hint="eastAsia"/>
                <w:color w:val="000000"/>
              </w:rPr>
              <w:t>的作品（杜蘭朵公主）。</w:t>
            </w:r>
          </w:p>
        </w:tc>
        <w:tc>
          <w:tcPr>
            <w:tcW w:w="3042" w:type="dxa"/>
            <w:vAlign w:val="center"/>
          </w:tcPr>
          <w:p w:rsidR="00F60584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1.口頭向別組的同學發表。</w:t>
            </w:r>
          </w:p>
          <w:p w:rsidR="00F60584" w:rsidRPr="0014449C" w:rsidRDefault="00F60584" w:rsidP="002E1F4A">
            <w:pPr>
              <w:spacing w:line="360" w:lineRule="exact"/>
              <w:rPr>
                <w:rFonts w:eastAsia="標楷體" w:cstheme="minorHAnsi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2.依據聽到音樂，正確舉出歌曲名稱。</w:t>
            </w:r>
          </w:p>
        </w:tc>
        <w:tc>
          <w:tcPr>
            <w:tcW w:w="1417" w:type="dxa"/>
            <w:vAlign w:val="center"/>
          </w:tcPr>
          <w:p w:rsidR="00F60584" w:rsidRDefault="00F60584" w:rsidP="002E1F4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F60584" w:rsidRPr="0014449C" w:rsidRDefault="00F60584" w:rsidP="002E1F4A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1958" w:type="dxa"/>
            <w:vAlign w:val="center"/>
          </w:tcPr>
          <w:p w:rsidR="00F60584" w:rsidRPr="0014449C" w:rsidRDefault="00F60584" w:rsidP="002E1F4A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學習單、討論歷程</w:t>
            </w:r>
          </w:p>
        </w:tc>
      </w:tr>
    </w:tbl>
    <w:p w:rsidR="00F12BF0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</w:p>
    <w:p w:rsidR="00F12BF0" w:rsidRDefault="00F12BF0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:rsidR="00F12BF0" w:rsidRDefault="00F12BF0" w:rsidP="006F7FE1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:rsidR="00F12BF0" w:rsidRDefault="00F12BF0" w:rsidP="00F12B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457"/>
        <w:gridCol w:w="2137"/>
        <w:gridCol w:w="2268"/>
        <w:gridCol w:w="2268"/>
        <w:gridCol w:w="1442"/>
      </w:tblGrid>
      <w:tr w:rsidR="00F60584" w:rsidRPr="0014449C" w:rsidTr="002E1F4A">
        <w:trPr>
          <w:trHeight w:val="831"/>
        </w:trPr>
        <w:tc>
          <w:tcPr>
            <w:tcW w:w="9801" w:type="dxa"/>
            <w:gridSpan w:val="6"/>
            <w:vAlign w:val="center"/>
          </w:tcPr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60584" w:rsidRPr="0014449C" w:rsidTr="001B41F4">
        <w:trPr>
          <w:trHeight w:val="992"/>
        </w:trPr>
        <w:tc>
          <w:tcPr>
            <w:tcW w:w="1229" w:type="dxa"/>
            <w:vAlign w:val="center"/>
          </w:tcPr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457" w:type="dxa"/>
            <w:vMerge w:val="restart"/>
            <w:vAlign w:val="center"/>
          </w:tcPr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2137" w:type="dxa"/>
            <w:vAlign w:val="center"/>
          </w:tcPr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2268" w:type="dxa"/>
            <w:vAlign w:val="center"/>
          </w:tcPr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2268" w:type="dxa"/>
            <w:vAlign w:val="center"/>
          </w:tcPr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442" w:type="dxa"/>
            <w:vAlign w:val="center"/>
          </w:tcPr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DD4E62" w:rsidRPr="0014449C" w:rsidTr="00572251">
        <w:trPr>
          <w:trHeight w:val="1691"/>
        </w:trPr>
        <w:tc>
          <w:tcPr>
            <w:tcW w:w="1229" w:type="dxa"/>
            <w:vAlign w:val="center"/>
          </w:tcPr>
          <w:p w:rsidR="00DD4E62" w:rsidRDefault="00DD4E62" w:rsidP="00DD4E62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臺灣的搖</w:t>
            </w:r>
          </w:p>
          <w:p w:rsidR="00DD4E62" w:rsidRPr="0014449C" w:rsidRDefault="00DD4E62" w:rsidP="00DD4E62">
            <w:pPr>
              <w:adjustRightInd w:val="0"/>
              <w:snapToGrid w:val="0"/>
              <w:jc w:val="center"/>
              <w:rPr>
                <w:rFonts w:eastAsia="標楷體" w:cstheme="minorHAnsi"/>
                <w:color w:val="000000" w:themeColor="text1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籃曲</w:t>
            </w:r>
          </w:p>
        </w:tc>
        <w:tc>
          <w:tcPr>
            <w:tcW w:w="457" w:type="dxa"/>
            <w:vMerge/>
            <w:vAlign w:val="center"/>
          </w:tcPr>
          <w:p w:rsidR="00DD4E62" w:rsidRPr="0014449C" w:rsidRDefault="00DD4E62" w:rsidP="00DD4E6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37" w:type="dxa"/>
            <w:vAlign w:val="center"/>
          </w:tcPr>
          <w:p w:rsidR="00DD4E62" w:rsidRPr="001B41F4" w:rsidRDefault="00DD4E62" w:rsidP="00DD4E62">
            <w:pPr>
              <w:spacing w:line="33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能完整說出呂泉生生平及作品，並孰悉呂泉生不同種類的作品。</w:t>
            </w:r>
          </w:p>
        </w:tc>
        <w:tc>
          <w:tcPr>
            <w:tcW w:w="2268" w:type="dxa"/>
            <w:vAlign w:val="center"/>
          </w:tcPr>
          <w:p w:rsidR="00DD4E62" w:rsidRPr="0014449C" w:rsidRDefault="00DD4E62" w:rsidP="00DD4E6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透過老師的提問，能正確回答呂泉生所處的年代音樂特色，並專心欣賞其作品。</w:t>
            </w:r>
          </w:p>
        </w:tc>
        <w:tc>
          <w:tcPr>
            <w:tcW w:w="2268" w:type="dxa"/>
            <w:vAlign w:val="center"/>
          </w:tcPr>
          <w:p w:rsidR="00DD4E62" w:rsidRPr="0014449C" w:rsidRDefault="00DD4E62" w:rsidP="00DD4E6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能專心聆聽呂泉生作品。</w:t>
            </w:r>
          </w:p>
        </w:tc>
        <w:tc>
          <w:tcPr>
            <w:tcW w:w="1442" w:type="dxa"/>
            <w:vAlign w:val="center"/>
          </w:tcPr>
          <w:p w:rsidR="00DD4E62" w:rsidRPr="0014449C" w:rsidRDefault="00DD4E62" w:rsidP="00DD4E6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:rsidR="00DD4E62" w:rsidRPr="0014449C" w:rsidRDefault="00DD4E62" w:rsidP="00DD4E62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/>
                <w:b/>
                <w:noProof/>
              </w:rPr>
              <w:t xml:space="preserve">   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DD4E62" w:rsidRPr="0014449C" w:rsidTr="00572251">
        <w:trPr>
          <w:trHeight w:val="1701"/>
        </w:trPr>
        <w:tc>
          <w:tcPr>
            <w:tcW w:w="1229" w:type="dxa"/>
            <w:vAlign w:val="center"/>
          </w:tcPr>
          <w:p w:rsidR="00DD4E62" w:rsidRPr="00F60584" w:rsidRDefault="00DD4E62" w:rsidP="00DD4E62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不能遺忘的杜鵑花</w:t>
            </w:r>
          </w:p>
        </w:tc>
        <w:tc>
          <w:tcPr>
            <w:tcW w:w="457" w:type="dxa"/>
            <w:vMerge/>
            <w:vAlign w:val="center"/>
          </w:tcPr>
          <w:p w:rsidR="00DD4E62" w:rsidRPr="0014449C" w:rsidRDefault="00DD4E62" w:rsidP="00DD4E6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37" w:type="dxa"/>
            <w:vAlign w:val="center"/>
          </w:tcPr>
          <w:p w:rsidR="00DD4E62" w:rsidRPr="0014449C" w:rsidRDefault="00DD4E62" w:rsidP="00DD4E62">
            <w:pPr>
              <w:spacing w:line="330" w:lineRule="exact"/>
              <w:rPr>
                <w:rFonts w:eastAsia="標楷體" w:cstheme="minorHAnsi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能完整說出黃友棣生平及作品，並孰悉黃友棣不同種類的作品。</w:t>
            </w:r>
          </w:p>
        </w:tc>
        <w:tc>
          <w:tcPr>
            <w:tcW w:w="2268" w:type="dxa"/>
            <w:vAlign w:val="center"/>
          </w:tcPr>
          <w:p w:rsidR="00DD4E62" w:rsidRPr="0014449C" w:rsidRDefault="00DD4E62" w:rsidP="00DD4E6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透過老師的提問，能正確回答黃友棣所處的年代音樂特色，並專心欣賞其作品。</w:t>
            </w:r>
          </w:p>
        </w:tc>
        <w:tc>
          <w:tcPr>
            <w:tcW w:w="2268" w:type="dxa"/>
            <w:vAlign w:val="center"/>
          </w:tcPr>
          <w:p w:rsidR="00DD4E62" w:rsidRPr="0014449C" w:rsidRDefault="00DD4E62" w:rsidP="00DD4E6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能專心聆聽黃友棣作品。</w:t>
            </w:r>
          </w:p>
        </w:tc>
        <w:tc>
          <w:tcPr>
            <w:tcW w:w="1442" w:type="dxa"/>
            <w:vAlign w:val="center"/>
          </w:tcPr>
          <w:p w:rsidR="00DD4E62" w:rsidRPr="0014449C" w:rsidRDefault="00DD4E62" w:rsidP="00DD4E6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:rsidR="00DD4E62" w:rsidRPr="0014449C" w:rsidRDefault="00DD4E62" w:rsidP="00DD4E6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DD4E62" w:rsidRPr="0014449C" w:rsidTr="001B41F4">
        <w:trPr>
          <w:trHeight w:val="2685"/>
        </w:trPr>
        <w:tc>
          <w:tcPr>
            <w:tcW w:w="1229" w:type="dxa"/>
            <w:vAlign w:val="center"/>
          </w:tcPr>
          <w:p w:rsidR="00DD4E62" w:rsidRPr="00F60584" w:rsidRDefault="00DD4E62" w:rsidP="00DD4E62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徹夜未眠的茉莉花</w:t>
            </w:r>
          </w:p>
        </w:tc>
        <w:tc>
          <w:tcPr>
            <w:tcW w:w="457" w:type="dxa"/>
            <w:vMerge/>
            <w:vAlign w:val="center"/>
          </w:tcPr>
          <w:p w:rsidR="00DD4E62" w:rsidRPr="0014449C" w:rsidRDefault="00DD4E62" w:rsidP="00DD4E6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37" w:type="dxa"/>
            <w:vAlign w:val="center"/>
          </w:tcPr>
          <w:p w:rsidR="00DD4E62" w:rsidRPr="00F72857" w:rsidRDefault="00DD4E62" w:rsidP="00DD4E62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能說出杜蘭朵公主為義大利音樂家浦契尼的作品，並說出浦契尼的生平及作品，以及創作杜蘭朵公主的時空背景和故事內容。</w:t>
            </w:r>
          </w:p>
        </w:tc>
        <w:tc>
          <w:tcPr>
            <w:tcW w:w="2268" w:type="dxa"/>
            <w:vAlign w:val="center"/>
          </w:tcPr>
          <w:p w:rsidR="00DD4E62" w:rsidRPr="0014449C" w:rsidRDefault="00DD4E62" w:rsidP="00DD4E6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透過老師的提問，能正確回答杜蘭朵公主的故事內容，並專心欣賞其作品。</w:t>
            </w:r>
          </w:p>
        </w:tc>
        <w:tc>
          <w:tcPr>
            <w:tcW w:w="2268" w:type="dxa"/>
            <w:vAlign w:val="center"/>
          </w:tcPr>
          <w:p w:rsidR="00DD4E62" w:rsidRPr="0014449C" w:rsidRDefault="00DD4E62" w:rsidP="00DD4E6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能專心欣賞杜蘭朵公主歌劇。</w:t>
            </w:r>
          </w:p>
        </w:tc>
        <w:tc>
          <w:tcPr>
            <w:tcW w:w="1442" w:type="dxa"/>
            <w:vAlign w:val="center"/>
          </w:tcPr>
          <w:p w:rsidR="00DD4E62" w:rsidRPr="0014449C" w:rsidRDefault="00DD4E62" w:rsidP="00DD4E6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:rsidR="00DD4E62" w:rsidRPr="0014449C" w:rsidRDefault="00DD4E62" w:rsidP="00DD4E6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60584" w:rsidRPr="0014449C" w:rsidTr="001B41F4">
        <w:trPr>
          <w:trHeight w:val="197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84" w:rsidRPr="00F72857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F72857">
              <w:rPr>
                <w:rFonts w:eastAsia="標楷體" w:cstheme="minorHAnsi" w:hint="eastAsia"/>
                <w:b/>
                <w:noProof/>
              </w:rPr>
              <w:t>評</w:t>
            </w:r>
          </w:p>
          <w:p w:rsidR="00F60584" w:rsidRPr="00F72857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F72857">
              <w:rPr>
                <w:rFonts w:eastAsia="標楷體" w:cstheme="minorHAnsi" w:hint="eastAsia"/>
                <w:b/>
                <w:noProof/>
              </w:rPr>
              <w:t>分</w:t>
            </w:r>
          </w:p>
          <w:p w:rsidR="00F60584" w:rsidRPr="00F72857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F72857">
              <w:rPr>
                <w:rFonts w:eastAsia="標楷體" w:cstheme="minorHAnsi" w:hint="eastAsia"/>
                <w:b/>
                <w:noProof/>
              </w:rPr>
              <w:t>指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 w:rsidRPr="00F72857">
              <w:rPr>
                <w:rFonts w:eastAsia="標楷體" w:cstheme="minorHAnsi" w:hint="eastAsia"/>
                <w:b/>
                <w:noProof/>
              </w:rPr>
              <w:t>引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84" w:rsidRPr="0014449C" w:rsidRDefault="00F60584" w:rsidP="002E1F4A">
            <w:pPr>
              <w:spacing w:line="330" w:lineRule="exact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1、2-3項主題達成優秀，未有基礎以下者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84" w:rsidRDefault="00F60584" w:rsidP="002E1F4A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1、1-2項主題優秀者。</w:t>
            </w:r>
          </w:p>
          <w:p w:rsidR="00F60584" w:rsidRDefault="00F60584" w:rsidP="002E1F4A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2、3項良好者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2、2項良好，未有不足者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84" w:rsidRDefault="00F60584" w:rsidP="002E1F4A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1、3項基礎者</w:t>
            </w:r>
          </w:p>
          <w:p w:rsidR="00F60584" w:rsidRDefault="00F60584" w:rsidP="002E1F4A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2、未有未達、無法滿足前兩項者。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:rsidR="00F60584" w:rsidRPr="0014449C" w:rsidRDefault="00F60584" w:rsidP="002E1F4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60584" w:rsidRPr="0014449C" w:rsidTr="002E1F4A">
        <w:trPr>
          <w:trHeight w:val="1269"/>
        </w:trPr>
        <w:tc>
          <w:tcPr>
            <w:tcW w:w="1229" w:type="dxa"/>
          </w:tcPr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8572" w:type="dxa"/>
            <w:gridSpan w:val="5"/>
            <w:vAlign w:val="center"/>
          </w:tcPr>
          <w:p w:rsidR="00F60584" w:rsidRPr="0014449C" w:rsidRDefault="00F60584" w:rsidP="002E1F4A">
            <w:pPr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學習單及口頭報告</w:t>
            </w:r>
          </w:p>
        </w:tc>
      </w:tr>
      <w:tr w:rsidR="00F60584" w:rsidRPr="0014449C" w:rsidTr="001B41F4">
        <w:trPr>
          <w:trHeight w:val="872"/>
        </w:trPr>
        <w:tc>
          <w:tcPr>
            <w:tcW w:w="1229" w:type="dxa"/>
            <w:vAlign w:val="center"/>
          </w:tcPr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:rsidR="00F60584" w:rsidRPr="0014449C" w:rsidRDefault="00F60584" w:rsidP="002E1F4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2594" w:type="dxa"/>
            <w:gridSpan w:val="2"/>
            <w:vAlign w:val="center"/>
          </w:tcPr>
          <w:p w:rsidR="00F60584" w:rsidRPr="0014449C" w:rsidRDefault="00F60584" w:rsidP="002E1F4A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2268" w:type="dxa"/>
            <w:vAlign w:val="center"/>
          </w:tcPr>
          <w:p w:rsidR="00F60584" w:rsidRPr="0014449C" w:rsidRDefault="00F60584" w:rsidP="002E1F4A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2268" w:type="dxa"/>
            <w:vAlign w:val="center"/>
          </w:tcPr>
          <w:p w:rsidR="00F60584" w:rsidRPr="0014449C" w:rsidRDefault="00F60584" w:rsidP="002E1F4A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442" w:type="dxa"/>
            <w:vAlign w:val="center"/>
          </w:tcPr>
          <w:p w:rsidR="00F60584" w:rsidRPr="0014449C" w:rsidRDefault="00F60584" w:rsidP="002E1F4A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:rsidR="00F60584" w:rsidRDefault="00F60584" w:rsidP="00F12BF0">
      <w:pPr>
        <w:widowControl/>
        <w:rPr>
          <w:rFonts w:eastAsia="標楷體" w:cstheme="minorHAnsi"/>
          <w:b/>
          <w:color w:val="000000" w:themeColor="text1"/>
        </w:rPr>
      </w:pPr>
    </w:p>
    <w:p w:rsidR="00F60584" w:rsidRDefault="00F60584" w:rsidP="00F12BF0">
      <w:pPr>
        <w:widowControl/>
        <w:rPr>
          <w:rFonts w:eastAsia="標楷體" w:cstheme="minorHAnsi"/>
          <w:b/>
          <w:color w:val="000000" w:themeColor="text1"/>
        </w:rPr>
      </w:pPr>
    </w:p>
    <w:p w:rsidR="00F60584" w:rsidRDefault="00F60584" w:rsidP="00F12BF0">
      <w:pPr>
        <w:widowControl/>
        <w:rPr>
          <w:rFonts w:eastAsia="標楷體" w:cstheme="minorHAnsi"/>
          <w:b/>
          <w:color w:val="000000" w:themeColor="text1"/>
        </w:rPr>
      </w:pPr>
    </w:p>
    <w:p w:rsidR="00F60584" w:rsidRPr="0014449C" w:rsidRDefault="00F60584" w:rsidP="00F12BF0">
      <w:pPr>
        <w:widowControl/>
        <w:rPr>
          <w:rFonts w:eastAsia="標楷體" w:cstheme="minorHAnsi"/>
          <w:b/>
          <w:color w:val="000000" w:themeColor="text1"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12BF0" w:rsidRDefault="00F12BF0" w:rsidP="00F12BF0">
      <w:pPr>
        <w:rPr>
          <w:rFonts w:eastAsia="標楷體" w:cstheme="minorHAnsi"/>
          <w:b/>
          <w:noProof/>
        </w:rPr>
      </w:pPr>
    </w:p>
    <w:p w:rsidR="00F60584" w:rsidRDefault="00F60584" w:rsidP="00F12BF0">
      <w:pPr>
        <w:rPr>
          <w:rFonts w:eastAsia="標楷體" w:cstheme="minorHAnsi"/>
          <w:b/>
          <w:noProof/>
        </w:rPr>
      </w:pPr>
    </w:p>
    <w:p w:rsidR="00F60584" w:rsidRDefault="00F60584" w:rsidP="00F12BF0">
      <w:pPr>
        <w:rPr>
          <w:rFonts w:eastAsia="標楷體" w:cstheme="minorHAnsi"/>
          <w:b/>
          <w:noProof/>
        </w:rPr>
      </w:pPr>
    </w:p>
    <w:p w:rsidR="00F60584" w:rsidRDefault="00F60584" w:rsidP="00F12BF0">
      <w:pPr>
        <w:rPr>
          <w:rFonts w:eastAsia="標楷體" w:cstheme="minorHAnsi"/>
          <w:b/>
          <w:noProof/>
        </w:rPr>
      </w:pPr>
    </w:p>
    <w:p w:rsidR="001B41F4" w:rsidRDefault="001B41F4" w:rsidP="00F12BF0">
      <w:pPr>
        <w:rPr>
          <w:rFonts w:eastAsia="標楷體" w:cstheme="minorHAnsi"/>
          <w:b/>
          <w:noProof/>
        </w:rPr>
      </w:pPr>
    </w:p>
    <w:p w:rsidR="001B41F4" w:rsidRDefault="001B41F4" w:rsidP="00F12BF0">
      <w:pPr>
        <w:rPr>
          <w:rFonts w:eastAsia="標楷體" w:cstheme="minorHAnsi"/>
          <w:b/>
          <w:noProof/>
        </w:rPr>
      </w:pPr>
    </w:p>
    <w:p w:rsidR="00F12BF0" w:rsidRPr="0014449C" w:rsidRDefault="00F12BF0" w:rsidP="00F12BF0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:rsidR="00381A88" w:rsidRDefault="00381A88" w:rsidP="00381A88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bookmarkStart w:id="0" w:name="_GoBack"/>
      <w:bookmarkEnd w:id="0"/>
    </w:p>
    <w:sectPr w:rsidR="00381A88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23" w:rsidRDefault="00475523" w:rsidP="00194982">
      <w:r>
        <w:separator/>
      </w:r>
    </w:p>
  </w:endnote>
  <w:endnote w:type="continuationSeparator" w:id="0">
    <w:p w:rsidR="00475523" w:rsidRDefault="0047552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23" w:rsidRDefault="00475523" w:rsidP="00194982">
      <w:r>
        <w:separator/>
      </w:r>
    </w:p>
  </w:footnote>
  <w:footnote w:type="continuationSeparator" w:id="0">
    <w:p w:rsidR="00475523" w:rsidRDefault="0047552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3024E9"/>
    <w:multiLevelType w:val="hybridMultilevel"/>
    <w:tmpl w:val="DC88D564"/>
    <w:lvl w:ilvl="0" w:tplc="BD4A6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3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682264C"/>
    <w:multiLevelType w:val="hybridMultilevel"/>
    <w:tmpl w:val="1478B918"/>
    <w:lvl w:ilvl="0" w:tplc="5B3C6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5"/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59C"/>
    <w:rsid w:val="00013D2A"/>
    <w:rsid w:val="0001459C"/>
    <w:rsid w:val="00014A26"/>
    <w:rsid w:val="00047C21"/>
    <w:rsid w:val="0007016D"/>
    <w:rsid w:val="000A0B65"/>
    <w:rsid w:val="000A4CCE"/>
    <w:rsid w:val="000B18ED"/>
    <w:rsid w:val="000C01CA"/>
    <w:rsid w:val="000D4546"/>
    <w:rsid w:val="00113393"/>
    <w:rsid w:val="0011446D"/>
    <w:rsid w:val="00137221"/>
    <w:rsid w:val="00144D19"/>
    <w:rsid w:val="00162EA8"/>
    <w:rsid w:val="00184A63"/>
    <w:rsid w:val="00185BE3"/>
    <w:rsid w:val="00194982"/>
    <w:rsid w:val="00195F79"/>
    <w:rsid w:val="001B41F4"/>
    <w:rsid w:val="001C166F"/>
    <w:rsid w:val="001D586F"/>
    <w:rsid w:val="001D7041"/>
    <w:rsid w:val="001E575E"/>
    <w:rsid w:val="00200228"/>
    <w:rsid w:val="002016DF"/>
    <w:rsid w:val="00232530"/>
    <w:rsid w:val="002357F2"/>
    <w:rsid w:val="00280684"/>
    <w:rsid w:val="002C109E"/>
    <w:rsid w:val="002E1F4A"/>
    <w:rsid w:val="00301E9D"/>
    <w:rsid w:val="0030534B"/>
    <w:rsid w:val="0030712B"/>
    <w:rsid w:val="00307F40"/>
    <w:rsid w:val="0031324D"/>
    <w:rsid w:val="00317346"/>
    <w:rsid w:val="00334375"/>
    <w:rsid w:val="00342F49"/>
    <w:rsid w:val="0034743D"/>
    <w:rsid w:val="00381A88"/>
    <w:rsid w:val="00382CB3"/>
    <w:rsid w:val="00385FFF"/>
    <w:rsid w:val="003C49C7"/>
    <w:rsid w:val="003D4494"/>
    <w:rsid w:val="0041765C"/>
    <w:rsid w:val="004226BF"/>
    <w:rsid w:val="0042710B"/>
    <w:rsid w:val="004272D0"/>
    <w:rsid w:val="0044757A"/>
    <w:rsid w:val="00460ED0"/>
    <w:rsid w:val="00470535"/>
    <w:rsid w:val="00475523"/>
    <w:rsid w:val="004C2E2A"/>
    <w:rsid w:val="004F2C52"/>
    <w:rsid w:val="00504DCB"/>
    <w:rsid w:val="00541598"/>
    <w:rsid w:val="00572251"/>
    <w:rsid w:val="005734D8"/>
    <w:rsid w:val="00585F6D"/>
    <w:rsid w:val="005874B4"/>
    <w:rsid w:val="00595BCB"/>
    <w:rsid w:val="005A5176"/>
    <w:rsid w:val="005B55AF"/>
    <w:rsid w:val="005C09C6"/>
    <w:rsid w:val="005E6DE0"/>
    <w:rsid w:val="005F1550"/>
    <w:rsid w:val="005F26D6"/>
    <w:rsid w:val="006151FB"/>
    <w:rsid w:val="006328D9"/>
    <w:rsid w:val="006400E9"/>
    <w:rsid w:val="00653553"/>
    <w:rsid w:val="00684771"/>
    <w:rsid w:val="006900BF"/>
    <w:rsid w:val="006B5CD2"/>
    <w:rsid w:val="006C2086"/>
    <w:rsid w:val="006E01AE"/>
    <w:rsid w:val="006E4148"/>
    <w:rsid w:val="006F7FE1"/>
    <w:rsid w:val="00710DB2"/>
    <w:rsid w:val="00711A16"/>
    <w:rsid w:val="00741797"/>
    <w:rsid w:val="0074346E"/>
    <w:rsid w:val="00776FC3"/>
    <w:rsid w:val="007921EC"/>
    <w:rsid w:val="0079504D"/>
    <w:rsid w:val="007A5222"/>
    <w:rsid w:val="007C0DC6"/>
    <w:rsid w:val="007C3193"/>
    <w:rsid w:val="007D6100"/>
    <w:rsid w:val="007D7587"/>
    <w:rsid w:val="007E51FF"/>
    <w:rsid w:val="007F3E25"/>
    <w:rsid w:val="00800C8E"/>
    <w:rsid w:val="00833746"/>
    <w:rsid w:val="00835A9D"/>
    <w:rsid w:val="008441D3"/>
    <w:rsid w:val="00852EBE"/>
    <w:rsid w:val="0086136E"/>
    <w:rsid w:val="00865B7D"/>
    <w:rsid w:val="00886071"/>
    <w:rsid w:val="00892834"/>
    <w:rsid w:val="008B25EE"/>
    <w:rsid w:val="008E3078"/>
    <w:rsid w:val="008F618B"/>
    <w:rsid w:val="009035A1"/>
    <w:rsid w:val="00917D99"/>
    <w:rsid w:val="009310E6"/>
    <w:rsid w:val="00936C64"/>
    <w:rsid w:val="00956FFA"/>
    <w:rsid w:val="00975690"/>
    <w:rsid w:val="00992AC7"/>
    <w:rsid w:val="009B5A1B"/>
    <w:rsid w:val="009E1157"/>
    <w:rsid w:val="009F545B"/>
    <w:rsid w:val="00A16735"/>
    <w:rsid w:val="00A31ED2"/>
    <w:rsid w:val="00A4664E"/>
    <w:rsid w:val="00A50CEC"/>
    <w:rsid w:val="00A55C49"/>
    <w:rsid w:val="00A5725A"/>
    <w:rsid w:val="00A63B23"/>
    <w:rsid w:val="00A6527F"/>
    <w:rsid w:val="00A9696B"/>
    <w:rsid w:val="00AB161D"/>
    <w:rsid w:val="00AD1F24"/>
    <w:rsid w:val="00B0060D"/>
    <w:rsid w:val="00B26DCC"/>
    <w:rsid w:val="00B442A8"/>
    <w:rsid w:val="00B51C29"/>
    <w:rsid w:val="00B61ADB"/>
    <w:rsid w:val="00B622F5"/>
    <w:rsid w:val="00B70D84"/>
    <w:rsid w:val="00B758F1"/>
    <w:rsid w:val="00B80A71"/>
    <w:rsid w:val="00B924CD"/>
    <w:rsid w:val="00B9271D"/>
    <w:rsid w:val="00BA4DCC"/>
    <w:rsid w:val="00BB0078"/>
    <w:rsid w:val="00BB263D"/>
    <w:rsid w:val="00BB7043"/>
    <w:rsid w:val="00BC06A2"/>
    <w:rsid w:val="00BD5375"/>
    <w:rsid w:val="00BD58B3"/>
    <w:rsid w:val="00BD7FEC"/>
    <w:rsid w:val="00BE7D9D"/>
    <w:rsid w:val="00C0095C"/>
    <w:rsid w:val="00C05202"/>
    <w:rsid w:val="00C05718"/>
    <w:rsid w:val="00C211BC"/>
    <w:rsid w:val="00C236C5"/>
    <w:rsid w:val="00C36104"/>
    <w:rsid w:val="00C40B07"/>
    <w:rsid w:val="00C565D6"/>
    <w:rsid w:val="00C82267"/>
    <w:rsid w:val="00C823C8"/>
    <w:rsid w:val="00CB6C31"/>
    <w:rsid w:val="00CC32D8"/>
    <w:rsid w:val="00CC5934"/>
    <w:rsid w:val="00CE3AB6"/>
    <w:rsid w:val="00D3003E"/>
    <w:rsid w:val="00D43C4B"/>
    <w:rsid w:val="00D443B2"/>
    <w:rsid w:val="00D44571"/>
    <w:rsid w:val="00D46C71"/>
    <w:rsid w:val="00D54FA0"/>
    <w:rsid w:val="00D619C0"/>
    <w:rsid w:val="00D63116"/>
    <w:rsid w:val="00D671AE"/>
    <w:rsid w:val="00D70BEF"/>
    <w:rsid w:val="00D863CE"/>
    <w:rsid w:val="00DA0471"/>
    <w:rsid w:val="00DA4B84"/>
    <w:rsid w:val="00DD4E62"/>
    <w:rsid w:val="00DE19AC"/>
    <w:rsid w:val="00DE6F4C"/>
    <w:rsid w:val="00E15300"/>
    <w:rsid w:val="00E21FD0"/>
    <w:rsid w:val="00E3607A"/>
    <w:rsid w:val="00E5123A"/>
    <w:rsid w:val="00E51BF4"/>
    <w:rsid w:val="00E60B15"/>
    <w:rsid w:val="00E72D2B"/>
    <w:rsid w:val="00E72DEC"/>
    <w:rsid w:val="00E75953"/>
    <w:rsid w:val="00E85A13"/>
    <w:rsid w:val="00EA6631"/>
    <w:rsid w:val="00EB2721"/>
    <w:rsid w:val="00EB2C06"/>
    <w:rsid w:val="00ED2A56"/>
    <w:rsid w:val="00ED5AA8"/>
    <w:rsid w:val="00EE3455"/>
    <w:rsid w:val="00EE7906"/>
    <w:rsid w:val="00EF2247"/>
    <w:rsid w:val="00F059A4"/>
    <w:rsid w:val="00F12BF0"/>
    <w:rsid w:val="00F27552"/>
    <w:rsid w:val="00F30DB0"/>
    <w:rsid w:val="00F3291E"/>
    <w:rsid w:val="00F45135"/>
    <w:rsid w:val="00F60584"/>
    <w:rsid w:val="00F709B4"/>
    <w:rsid w:val="00F71841"/>
    <w:rsid w:val="00F776FE"/>
    <w:rsid w:val="00F92035"/>
    <w:rsid w:val="00FE034E"/>
    <w:rsid w:val="00FE28EC"/>
    <w:rsid w:val="00FE4241"/>
    <w:rsid w:val="00FF2FC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D014E"/>
  <w15:docId w15:val="{70B63370-760C-4D9E-B27B-93D8405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236C5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671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6">
    <w:name w:val="Emphasis"/>
    <w:basedOn w:val="a0"/>
    <w:uiPriority w:val="20"/>
    <w:qFormat/>
    <w:rsid w:val="00E15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mim.ksml.edu.tw/hyl/1_1index.asp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mim.ksml.edu.tw/hyl/1_1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1E3B0B-F555-46C0-BD35-C7E83FA132D6}" type="doc">
      <dgm:prSet loTypeId="urn:microsoft.com/office/officeart/2005/8/layout/hierarchy2" loCatId="hierarchy" qsTypeId="urn:microsoft.com/office/officeart/2005/8/quickstyle/3d2#1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30C4D0B7-C0BC-427E-8DC4-2046ADA50F75}">
      <dgm:prSet phldrT="[文字]" custT="1"/>
      <dgm:spPr/>
      <dgm:t>
        <a:bodyPr/>
        <a:lstStyle/>
        <a:p>
          <a:r>
            <a:rPr lang="zh-TW" altLang="en-US" sz="1000">
              <a:latin typeface="微軟正黑體" panose="020B0604030504040204" pitchFamily="34" charset="-120"/>
              <a:ea typeface="微軟正黑體" panose="020B0604030504040204" pitchFamily="34" charset="-120"/>
            </a:rPr>
            <a:t>藝童文話</a:t>
          </a:r>
        </a:p>
      </dgm:t>
    </dgm:pt>
    <dgm:pt modelId="{0FEA5EAD-B523-4D19-BFBA-8BBF4C84BC77}" type="parTrans" cxnId="{89F0C26C-76CF-4C7D-B786-06EDC5E4044E}">
      <dgm:prSet/>
      <dgm:spPr/>
      <dgm:t>
        <a:bodyPr/>
        <a:lstStyle/>
        <a:p>
          <a:endParaRPr lang="zh-TW" altLang="en-US"/>
        </a:p>
      </dgm:t>
    </dgm:pt>
    <dgm:pt modelId="{8660A466-2E5D-4F68-AA44-E24FDF0A57C0}" type="sibTrans" cxnId="{89F0C26C-76CF-4C7D-B786-06EDC5E4044E}">
      <dgm:prSet/>
      <dgm:spPr/>
      <dgm:t>
        <a:bodyPr/>
        <a:lstStyle/>
        <a:p>
          <a:endParaRPr lang="zh-TW" altLang="en-US"/>
        </a:p>
      </dgm:t>
    </dgm:pt>
    <dgm:pt modelId="{32803F8D-BA45-41AB-86FD-C954E26E89AF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徹夜未眠的茉莉花</a:t>
          </a:r>
        </a:p>
      </dgm:t>
    </dgm:pt>
    <dgm:pt modelId="{2BB7F5B5-0FBA-499B-8C49-EB0524AF8BCF}" type="parTrans" cxnId="{F8D64521-F9DC-49FB-AD4A-B665AFBE8BAE}">
      <dgm:prSet/>
      <dgm:spPr/>
      <dgm:t>
        <a:bodyPr/>
        <a:lstStyle/>
        <a:p>
          <a:endParaRPr lang="zh-TW" altLang="en-US"/>
        </a:p>
      </dgm:t>
    </dgm:pt>
    <dgm:pt modelId="{E1418664-6F50-4695-B0E9-D9E672C3B3CB}" type="sibTrans" cxnId="{F8D64521-F9DC-49FB-AD4A-B665AFBE8BAE}">
      <dgm:prSet/>
      <dgm:spPr/>
      <dgm:t>
        <a:bodyPr/>
        <a:lstStyle/>
        <a:p>
          <a:endParaRPr lang="zh-TW" altLang="en-US"/>
        </a:p>
      </dgm:t>
    </dgm:pt>
    <dgm:pt modelId="{2D424AC9-560F-4888-8F3B-FE63D615965A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臺灣的搖籃曲</a:t>
          </a:r>
        </a:p>
      </dgm:t>
    </dgm:pt>
    <dgm:pt modelId="{4C411129-7324-4CB9-9BEE-49D6CAF8BA52}" type="parTrans" cxnId="{A4A51915-E356-4487-89E8-B6895AFFB7C4}">
      <dgm:prSet/>
      <dgm:spPr/>
      <dgm:t>
        <a:bodyPr/>
        <a:lstStyle/>
        <a:p>
          <a:endParaRPr lang="zh-TW" altLang="en-US"/>
        </a:p>
      </dgm:t>
    </dgm:pt>
    <dgm:pt modelId="{D3C76674-E287-444A-B293-BD85393F23C9}" type="sibTrans" cxnId="{A4A51915-E356-4487-89E8-B6895AFFB7C4}">
      <dgm:prSet/>
      <dgm:spPr/>
      <dgm:t>
        <a:bodyPr/>
        <a:lstStyle/>
        <a:p>
          <a:endParaRPr lang="zh-TW" altLang="en-US"/>
        </a:p>
      </dgm:t>
    </dgm:pt>
    <dgm:pt modelId="{9DDEC293-913F-4E0B-91A1-13427FBBD977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不能遺忘的杜鵑花</a:t>
          </a:r>
        </a:p>
      </dgm:t>
    </dgm:pt>
    <dgm:pt modelId="{439C04AF-6DFC-468D-9D43-E02FBB2FA477}" type="parTrans" cxnId="{1CDCB4E0-4178-44E6-B6F9-E9624FC8E93F}">
      <dgm:prSet/>
      <dgm:spPr/>
      <dgm:t>
        <a:bodyPr/>
        <a:lstStyle/>
        <a:p>
          <a:endParaRPr lang="zh-TW" altLang="en-US"/>
        </a:p>
      </dgm:t>
    </dgm:pt>
    <dgm:pt modelId="{4A71F5A3-4D20-4D34-B660-BC9CC31A6766}" type="sibTrans" cxnId="{1CDCB4E0-4178-44E6-B6F9-E9624FC8E93F}">
      <dgm:prSet/>
      <dgm:spPr/>
      <dgm:t>
        <a:bodyPr/>
        <a:lstStyle/>
        <a:p>
          <a:endParaRPr lang="zh-TW" altLang="en-US"/>
        </a:p>
      </dgm:t>
    </dgm:pt>
    <dgm:pt modelId="{1E6E045D-2A7D-4656-9EAF-1FF50EDF3313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樂曲聆賞</a:t>
          </a:r>
          <a:endParaRPr lang="en-US" altLang="zh-TW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簡報發表</a:t>
          </a:r>
        </a:p>
      </dgm:t>
    </dgm:pt>
    <dgm:pt modelId="{EFCEF3AB-7F53-44D8-995B-E2081831DB31}" type="parTrans" cxnId="{E7B5CCFC-6F3D-45EA-AAA3-2FCE2EB46C27}">
      <dgm:prSet/>
      <dgm:spPr/>
      <dgm:t>
        <a:bodyPr/>
        <a:lstStyle/>
        <a:p>
          <a:endParaRPr lang="zh-TW" altLang="en-US"/>
        </a:p>
      </dgm:t>
    </dgm:pt>
    <dgm:pt modelId="{AF4FB13A-C7BB-4F92-BCE3-A98CA5C19BA0}" type="sibTrans" cxnId="{E7B5CCFC-6F3D-45EA-AAA3-2FCE2EB46C27}">
      <dgm:prSet/>
      <dgm:spPr/>
      <dgm:t>
        <a:bodyPr/>
        <a:lstStyle/>
        <a:p>
          <a:endParaRPr lang="zh-TW" altLang="en-US"/>
        </a:p>
      </dgm:t>
    </dgm:pt>
    <dgm:pt modelId="{E217395F-108E-4CB8-9FF9-0C3E93709586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搜尋資料</a:t>
          </a:r>
          <a:endParaRPr lang="en-US" altLang="zh-TW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小組發表</a:t>
          </a:r>
        </a:p>
      </dgm:t>
    </dgm:pt>
    <dgm:pt modelId="{4846AF5E-0170-431B-B77F-5B1B2ADA8021}" type="parTrans" cxnId="{30C8B99F-7EAC-4BAA-A4B0-F844DCF59E07}">
      <dgm:prSet/>
      <dgm:spPr/>
      <dgm:t>
        <a:bodyPr/>
        <a:lstStyle/>
        <a:p>
          <a:endParaRPr lang="zh-TW" altLang="en-US"/>
        </a:p>
      </dgm:t>
    </dgm:pt>
    <dgm:pt modelId="{778A7D3F-C5FC-45B7-AF7D-907E1358A462}" type="sibTrans" cxnId="{30C8B99F-7EAC-4BAA-A4B0-F844DCF59E07}">
      <dgm:prSet/>
      <dgm:spPr/>
      <dgm:t>
        <a:bodyPr/>
        <a:lstStyle/>
        <a:p>
          <a:endParaRPr lang="zh-TW" altLang="en-US"/>
        </a:p>
      </dgm:t>
    </dgm:pt>
    <dgm:pt modelId="{77F6B55B-B374-4398-8537-6D27274163B6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資料蒐集</a:t>
          </a:r>
          <a:endParaRPr lang="en-US" altLang="zh-TW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作品賞析</a:t>
          </a:r>
        </a:p>
      </dgm:t>
    </dgm:pt>
    <dgm:pt modelId="{206FAB9E-B33B-43E2-BCEE-E28170D9A311}" type="parTrans" cxnId="{9411801B-D080-45A2-B052-6AE0295D5FF8}">
      <dgm:prSet/>
      <dgm:spPr/>
      <dgm:t>
        <a:bodyPr/>
        <a:lstStyle/>
        <a:p>
          <a:endParaRPr lang="zh-TW" altLang="en-US"/>
        </a:p>
      </dgm:t>
    </dgm:pt>
    <dgm:pt modelId="{FA3BF1A3-399B-4C4D-BDC3-F450960CE03E}" type="sibTrans" cxnId="{9411801B-D080-45A2-B052-6AE0295D5FF8}">
      <dgm:prSet/>
      <dgm:spPr/>
      <dgm:t>
        <a:bodyPr/>
        <a:lstStyle/>
        <a:p>
          <a:endParaRPr lang="zh-TW" altLang="en-US"/>
        </a:p>
      </dgm:t>
    </dgm:pt>
    <dgm:pt modelId="{5C593B2C-3478-40F8-AA14-B58A4691E3D5}" type="pres">
      <dgm:prSet presAssocID="{811E3B0B-F555-46C0-BD35-C7E83FA132D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CC26C9F-797E-4EE1-BB7E-7CB947B58107}" type="pres">
      <dgm:prSet presAssocID="{30C4D0B7-C0BC-427E-8DC4-2046ADA50F75}" presName="root1" presStyleCnt="0"/>
      <dgm:spPr/>
      <dgm:t>
        <a:bodyPr/>
        <a:lstStyle/>
        <a:p>
          <a:endParaRPr lang="zh-TW" altLang="en-US"/>
        </a:p>
      </dgm:t>
    </dgm:pt>
    <dgm:pt modelId="{3B49BA87-E735-42DE-AF0D-0F42F4DE937B}" type="pres">
      <dgm:prSet presAssocID="{30C4D0B7-C0BC-427E-8DC4-2046ADA50F7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82736D7-F7F9-4248-9658-3D8791442711}" type="pres">
      <dgm:prSet presAssocID="{30C4D0B7-C0BC-427E-8DC4-2046ADA50F75}" presName="level2hierChild" presStyleCnt="0"/>
      <dgm:spPr/>
      <dgm:t>
        <a:bodyPr/>
        <a:lstStyle/>
        <a:p>
          <a:endParaRPr lang="zh-TW" altLang="en-US"/>
        </a:p>
      </dgm:t>
    </dgm:pt>
    <dgm:pt modelId="{9D57DB13-F9EE-405B-8CC6-18A9F47F2E9B}" type="pres">
      <dgm:prSet presAssocID="{4C411129-7324-4CB9-9BEE-49D6CAF8BA52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14203F71-577F-4A47-984D-672E875A9D6A}" type="pres">
      <dgm:prSet presAssocID="{4C411129-7324-4CB9-9BEE-49D6CAF8BA52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2F9A489-D84D-404B-A35C-B8B70F95C88D}" type="pres">
      <dgm:prSet presAssocID="{2D424AC9-560F-4888-8F3B-FE63D615965A}" presName="root2" presStyleCnt="0"/>
      <dgm:spPr/>
      <dgm:t>
        <a:bodyPr/>
        <a:lstStyle/>
        <a:p>
          <a:endParaRPr lang="zh-TW" altLang="en-US"/>
        </a:p>
      </dgm:t>
    </dgm:pt>
    <dgm:pt modelId="{A59290BC-5569-42DE-ABFB-BFB8CE865CF1}" type="pres">
      <dgm:prSet presAssocID="{2D424AC9-560F-4888-8F3B-FE63D615965A}" presName="LevelTwoTextNode" presStyleLbl="node2" presStyleIdx="0" presStyleCnt="3" custScaleX="157157" custScaleY="13995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CBAE919-D5C3-4BA2-94EF-DDC976172D44}" type="pres">
      <dgm:prSet presAssocID="{2D424AC9-560F-4888-8F3B-FE63D615965A}" presName="level3hierChild" presStyleCnt="0"/>
      <dgm:spPr/>
      <dgm:t>
        <a:bodyPr/>
        <a:lstStyle/>
        <a:p>
          <a:endParaRPr lang="zh-TW" altLang="en-US"/>
        </a:p>
      </dgm:t>
    </dgm:pt>
    <dgm:pt modelId="{2D842DE7-8A56-4860-821B-BB26A476A97B}" type="pres">
      <dgm:prSet presAssocID="{4846AF5E-0170-431B-B77F-5B1B2ADA8021}" presName="conn2-1" presStyleLbl="parChTrans1D3" presStyleIdx="0" presStyleCnt="3"/>
      <dgm:spPr/>
      <dgm:t>
        <a:bodyPr/>
        <a:lstStyle/>
        <a:p>
          <a:endParaRPr lang="zh-TW" altLang="en-US"/>
        </a:p>
      </dgm:t>
    </dgm:pt>
    <dgm:pt modelId="{F283A714-BC5D-4E1C-AB89-55771046EB77}" type="pres">
      <dgm:prSet presAssocID="{4846AF5E-0170-431B-B77F-5B1B2ADA8021}" presName="connTx" presStyleLbl="parChTrans1D3" presStyleIdx="0" presStyleCnt="3"/>
      <dgm:spPr/>
      <dgm:t>
        <a:bodyPr/>
        <a:lstStyle/>
        <a:p>
          <a:endParaRPr lang="zh-TW" altLang="en-US"/>
        </a:p>
      </dgm:t>
    </dgm:pt>
    <dgm:pt modelId="{69E87F14-0557-48DE-B0CE-E1C528941ABB}" type="pres">
      <dgm:prSet presAssocID="{E217395F-108E-4CB8-9FF9-0C3E93709586}" presName="root2" presStyleCnt="0"/>
      <dgm:spPr/>
      <dgm:t>
        <a:bodyPr/>
        <a:lstStyle/>
        <a:p>
          <a:endParaRPr lang="zh-TW" altLang="en-US"/>
        </a:p>
      </dgm:t>
    </dgm:pt>
    <dgm:pt modelId="{AB9BDDB9-D7E9-4215-A4C8-17AA8702F18C}" type="pres">
      <dgm:prSet presAssocID="{E217395F-108E-4CB8-9FF9-0C3E93709586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BBCC863-4D6E-4AB0-ADC7-729C75F0896D}" type="pres">
      <dgm:prSet presAssocID="{E217395F-108E-4CB8-9FF9-0C3E93709586}" presName="level3hierChild" presStyleCnt="0"/>
      <dgm:spPr/>
      <dgm:t>
        <a:bodyPr/>
        <a:lstStyle/>
        <a:p>
          <a:endParaRPr lang="zh-TW" altLang="en-US"/>
        </a:p>
      </dgm:t>
    </dgm:pt>
    <dgm:pt modelId="{4B98C365-0272-4C7E-987E-221F5275EB8C}" type="pres">
      <dgm:prSet presAssocID="{439C04AF-6DFC-468D-9D43-E02FBB2FA477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023DA685-25E1-4976-BE5B-63B3BED774B0}" type="pres">
      <dgm:prSet presAssocID="{439C04AF-6DFC-468D-9D43-E02FBB2FA477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AE678B24-1FC0-449E-AD53-7C29DC357C03}" type="pres">
      <dgm:prSet presAssocID="{9DDEC293-913F-4E0B-91A1-13427FBBD977}" presName="root2" presStyleCnt="0"/>
      <dgm:spPr/>
      <dgm:t>
        <a:bodyPr/>
        <a:lstStyle/>
        <a:p>
          <a:endParaRPr lang="zh-TW" altLang="en-US"/>
        </a:p>
      </dgm:t>
    </dgm:pt>
    <dgm:pt modelId="{301BB0D9-83BC-4DD3-AB8D-65AC8AB40BF5}" type="pres">
      <dgm:prSet presAssocID="{9DDEC293-913F-4E0B-91A1-13427FBBD977}" presName="LevelTwoTextNode" presStyleLbl="node2" presStyleIdx="1" presStyleCnt="3" custScaleX="154815" custScaleY="12892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EF84E52-2031-4232-8B56-F2B346F4E722}" type="pres">
      <dgm:prSet presAssocID="{9DDEC293-913F-4E0B-91A1-13427FBBD977}" presName="level3hierChild" presStyleCnt="0"/>
      <dgm:spPr/>
      <dgm:t>
        <a:bodyPr/>
        <a:lstStyle/>
        <a:p>
          <a:endParaRPr lang="zh-TW" altLang="en-US"/>
        </a:p>
      </dgm:t>
    </dgm:pt>
    <dgm:pt modelId="{9008F63E-6F87-431D-9D17-C8AE649941A6}" type="pres">
      <dgm:prSet presAssocID="{EFCEF3AB-7F53-44D8-995B-E2081831DB31}" presName="conn2-1" presStyleLbl="parChTrans1D3" presStyleIdx="1" presStyleCnt="3"/>
      <dgm:spPr/>
      <dgm:t>
        <a:bodyPr/>
        <a:lstStyle/>
        <a:p>
          <a:endParaRPr lang="zh-TW" altLang="en-US"/>
        </a:p>
      </dgm:t>
    </dgm:pt>
    <dgm:pt modelId="{1C1621CB-F60F-4B09-B1A1-14548E2F3039}" type="pres">
      <dgm:prSet presAssocID="{EFCEF3AB-7F53-44D8-995B-E2081831DB31}" presName="connTx" presStyleLbl="parChTrans1D3" presStyleIdx="1" presStyleCnt="3"/>
      <dgm:spPr/>
      <dgm:t>
        <a:bodyPr/>
        <a:lstStyle/>
        <a:p>
          <a:endParaRPr lang="zh-TW" altLang="en-US"/>
        </a:p>
      </dgm:t>
    </dgm:pt>
    <dgm:pt modelId="{E70DC351-C722-4C16-88B9-2B581B13DD8B}" type="pres">
      <dgm:prSet presAssocID="{1E6E045D-2A7D-4656-9EAF-1FF50EDF3313}" presName="root2" presStyleCnt="0"/>
      <dgm:spPr/>
      <dgm:t>
        <a:bodyPr/>
        <a:lstStyle/>
        <a:p>
          <a:endParaRPr lang="zh-TW" altLang="en-US"/>
        </a:p>
      </dgm:t>
    </dgm:pt>
    <dgm:pt modelId="{EBF29C46-912B-449D-9454-9AC13A87B415}" type="pres">
      <dgm:prSet presAssocID="{1E6E045D-2A7D-4656-9EAF-1FF50EDF3313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C55D10C-DC87-45A3-A093-D014C20DED5D}" type="pres">
      <dgm:prSet presAssocID="{1E6E045D-2A7D-4656-9EAF-1FF50EDF3313}" presName="level3hierChild" presStyleCnt="0"/>
      <dgm:spPr/>
      <dgm:t>
        <a:bodyPr/>
        <a:lstStyle/>
        <a:p>
          <a:endParaRPr lang="zh-TW" altLang="en-US"/>
        </a:p>
      </dgm:t>
    </dgm:pt>
    <dgm:pt modelId="{3B3774D8-D2DE-4836-AB13-79811FE5B7D6}" type="pres">
      <dgm:prSet presAssocID="{2BB7F5B5-0FBA-499B-8C49-EB0524AF8BCF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17747CDC-7BA1-4EAD-8B43-9EA9FF9254ED}" type="pres">
      <dgm:prSet presAssocID="{2BB7F5B5-0FBA-499B-8C49-EB0524AF8BCF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9D64FCB4-500B-4A7B-800D-572CCDB43B93}" type="pres">
      <dgm:prSet presAssocID="{32803F8D-BA45-41AB-86FD-C954E26E89AF}" presName="root2" presStyleCnt="0"/>
      <dgm:spPr/>
      <dgm:t>
        <a:bodyPr/>
        <a:lstStyle/>
        <a:p>
          <a:endParaRPr lang="zh-TW" altLang="en-US"/>
        </a:p>
      </dgm:t>
    </dgm:pt>
    <dgm:pt modelId="{980C742E-61E5-40A8-96D2-B5781CFD369C}" type="pres">
      <dgm:prSet presAssocID="{32803F8D-BA45-41AB-86FD-C954E26E89AF}" presName="LevelTwoTextNode" presStyleLbl="node2" presStyleIdx="2" presStyleCnt="3" custScaleX="152475" custScaleY="13029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38EA7C-ED7F-49A6-9ACA-9FD95BAB6080}" type="pres">
      <dgm:prSet presAssocID="{32803F8D-BA45-41AB-86FD-C954E26E89AF}" presName="level3hierChild" presStyleCnt="0"/>
      <dgm:spPr/>
      <dgm:t>
        <a:bodyPr/>
        <a:lstStyle/>
        <a:p>
          <a:endParaRPr lang="zh-TW" altLang="en-US"/>
        </a:p>
      </dgm:t>
    </dgm:pt>
    <dgm:pt modelId="{0E1C1B82-786C-4C8E-93E7-078846801464}" type="pres">
      <dgm:prSet presAssocID="{206FAB9E-B33B-43E2-BCEE-E28170D9A311}" presName="conn2-1" presStyleLbl="parChTrans1D3" presStyleIdx="2" presStyleCnt="3"/>
      <dgm:spPr/>
      <dgm:t>
        <a:bodyPr/>
        <a:lstStyle/>
        <a:p>
          <a:endParaRPr lang="zh-TW" altLang="en-US"/>
        </a:p>
      </dgm:t>
    </dgm:pt>
    <dgm:pt modelId="{BE5527D2-D6D6-4A60-AD9A-4FD39062A167}" type="pres">
      <dgm:prSet presAssocID="{206FAB9E-B33B-43E2-BCEE-E28170D9A311}" presName="connTx" presStyleLbl="parChTrans1D3" presStyleIdx="2" presStyleCnt="3"/>
      <dgm:spPr/>
      <dgm:t>
        <a:bodyPr/>
        <a:lstStyle/>
        <a:p>
          <a:endParaRPr lang="zh-TW" altLang="en-US"/>
        </a:p>
      </dgm:t>
    </dgm:pt>
    <dgm:pt modelId="{C2706C87-8BDD-44E6-A87E-56B57C47300C}" type="pres">
      <dgm:prSet presAssocID="{77F6B55B-B374-4398-8537-6D27274163B6}" presName="root2" presStyleCnt="0"/>
      <dgm:spPr/>
      <dgm:t>
        <a:bodyPr/>
        <a:lstStyle/>
        <a:p>
          <a:endParaRPr lang="zh-TW" altLang="en-US"/>
        </a:p>
      </dgm:t>
    </dgm:pt>
    <dgm:pt modelId="{BD5B3EDB-9146-4A09-BBEE-9332A6E4478E}" type="pres">
      <dgm:prSet presAssocID="{77F6B55B-B374-4398-8537-6D27274163B6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4037898-4368-457C-898B-8AE2A7A6F2A1}" type="pres">
      <dgm:prSet presAssocID="{77F6B55B-B374-4398-8537-6D27274163B6}" presName="level3hierChild" presStyleCnt="0"/>
      <dgm:spPr/>
      <dgm:t>
        <a:bodyPr/>
        <a:lstStyle/>
        <a:p>
          <a:endParaRPr lang="zh-TW" altLang="en-US"/>
        </a:p>
      </dgm:t>
    </dgm:pt>
  </dgm:ptLst>
  <dgm:cxnLst>
    <dgm:cxn modelId="{22900624-89A6-4E7D-9632-2CC694641800}" type="presOf" srcId="{2BB7F5B5-0FBA-499B-8C49-EB0524AF8BCF}" destId="{3B3774D8-D2DE-4836-AB13-79811FE5B7D6}" srcOrd="0" destOrd="0" presId="urn:microsoft.com/office/officeart/2005/8/layout/hierarchy2"/>
    <dgm:cxn modelId="{B912E1CD-1387-435A-B384-C6674D757C3B}" type="presOf" srcId="{4846AF5E-0170-431B-B77F-5B1B2ADA8021}" destId="{F283A714-BC5D-4E1C-AB89-55771046EB77}" srcOrd="1" destOrd="0" presId="urn:microsoft.com/office/officeart/2005/8/layout/hierarchy2"/>
    <dgm:cxn modelId="{89F0C26C-76CF-4C7D-B786-06EDC5E4044E}" srcId="{811E3B0B-F555-46C0-BD35-C7E83FA132D6}" destId="{30C4D0B7-C0BC-427E-8DC4-2046ADA50F75}" srcOrd="0" destOrd="0" parTransId="{0FEA5EAD-B523-4D19-BFBA-8BBF4C84BC77}" sibTransId="{8660A466-2E5D-4F68-AA44-E24FDF0A57C0}"/>
    <dgm:cxn modelId="{41F618D8-2704-4605-AC02-DF04891F887B}" type="presOf" srcId="{E217395F-108E-4CB8-9FF9-0C3E93709586}" destId="{AB9BDDB9-D7E9-4215-A4C8-17AA8702F18C}" srcOrd="0" destOrd="0" presId="urn:microsoft.com/office/officeart/2005/8/layout/hierarchy2"/>
    <dgm:cxn modelId="{048F10DD-82DD-4772-8D1A-CAB04CE2DECE}" type="presOf" srcId="{206FAB9E-B33B-43E2-BCEE-E28170D9A311}" destId="{0E1C1B82-786C-4C8E-93E7-078846801464}" srcOrd="0" destOrd="0" presId="urn:microsoft.com/office/officeart/2005/8/layout/hierarchy2"/>
    <dgm:cxn modelId="{9F24FD23-7F98-4860-9EF0-80389BC5F775}" type="presOf" srcId="{2D424AC9-560F-4888-8F3B-FE63D615965A}" destId="{A59290BC-5569-42DE-ABFB-BFB8CE865CF1}" srcOrd="0" destOrd="0" presId="urn:microsoft.com/office/officeart/2005/8/layout/hierarchy2"/>
    <dgm:cxn modelId="{37685258-672C-4BA6-AC65-14799471E0F9}" type="presOf" srcId="{4C411129-7324-4CB9-9BEE-49D6CAF8BA52}" destId="{9D57DB13-F9EE-405B-8CC6-18A9F47F2E9B}" srcOrd="0" destOrd="0" presId="urn:microsoft.com/office/officeart/2005/8/layout/hierarchy2"/>
    <dgm:cxn modelId="{2A2FFFFA-E26B-4935-80B2-DB005CE3B5A1}" type="presOf" srcId="{1E6E045D-2A7D-4656-9EAF-1FF50EDF3313}" destId="{EBF29C46-912B-449D-9454-9AC13A87B415}" srcOrd="0" destOrd="0" presId="urn:microsoft.com/office/officeart/2005/8/layout/hierarchy2"/>
    <dgm:cxn modelId="{9F0B1936-94B2-4753-8F0C-58AB75BEFAE8}" type="presOf" srcId="{4C411129-7324-4CB9-9BEE-49D6CAF8BA52}" destId="{14203F71-577F-4A47-984D-672E875A9D6A}" srcOrd="1" destOrd="0" presId="urn:microsoft.com/office/officeart/2005/8/layout/hierarchy2"/>
    <dgm:cxn modelId="{E8EE2AE7-2B7F-4361-B009-B773979802A5}" type="presOf" srcId="{9DDEC293-913F-4E0B-91A1-13427FBBD977}" destId="{301BB0D9-83BC-4DD3-AB8D-65AC8AB40BF5}" srcOrd="0" destOrd="0" presId="urn:microsoft.com/office/officeart/2005/8/layout/hierarchy2"/>
    <dgm:cxn modelId="{1CDCB4E0-4178-44E6-B6F9-E9624FC8E93F}" srcId="{30C4D0B7-C0BC-427E-8DC4-2046ADA50F75}" destId="{9DDEC293-913F-4E0B-91A1-13427FBBD977}" srcOrd="1" destOrd="0" parTransId="{439C04AF-6DFC-468D-9D43-E02FBB2FA477}" sibTransId="{4A71F5A3-4D20-4D34-B660-BC9CC31A6766}"/>
    <dgm:cxn modelId="{A4A51915-E356-4487-89E8-B6895AFFB7C4}" srcId="{30C4D0B7-C0BC-427E-8DC4-2046ADA50F75}" destId="{2D424AC9-560F-4888-8F3B-FE63D615965A}" srcOrd="0" destOrd="0" parTransId="{4C411129-7324-4CB9-9BEE-49D6CAF8BA52}" sibTransId="{D3C76674-E287-444A-B293-BD85393F23C9}"/>
    <dgm:cxn modelId="{BF6D267E-2E25-4510-A26B-700FA4FE2A64}" type="presOf" srcId="{206FAB9E-B33B-43E2-BCEE-E28170D9A311}" destId="{BE5527D2-D6D6-4A60-AD9A-4FD39062A167}" srcOrd="1" destOrd="0" presId="urn:microsoft.com/office/officeart/2005/8/layout/hierarchy2"/>
    <dgm:cxn modelId="{E7B5CCFC-6F3D-45EA-AAA3-2FCE2EB46C27}" srcId="{9DDEC293-913F-4E0B-91A1-13427FBBD977}" destId="{1E6E045D-2A7D-4656-9EAF-1FF50EDF3313}" srcOrd="0" destOrd="0" parTransId="{EFCEF3AB-7F53-44D8-995B-E2081831DB31}" sibTransId="{AF4FB13A-C7BB-4F92-BCE3-A98CA5C19BA0}"/>
    <dgm:cxn modelId="{89EB8CCA-9FEA-4346-B5C0-F140ED87613D}" type="presOf" srcId="{439C04AF-6DFC-468D-9D43-E02FBB2FA477}" destId="{023DA685-25E1-4976-BE5B-63B3BED774B0}" srcOrd="1" destOrd="0" presId="urn:microsoft.com/office/officeart/2005/8/layout/hierarchy2"/>
    <dgm:cxn modelId="{9411801B-D080-45A2-B052-6AE0295D5FF8}" srcId="{32803F8D-BA45-41AB-86FD-C954E26E89AF}" destId="{77F6B55B-B374-4398-8537-6D27274163B6}" srcOrd="0" destOrd="0" parTransId="{206FAB9E-B33B-43E2-BCEE-E28170D9A311}" sibTransId="{FA3BF1A3-399B-4C4D-BDC3-F450960CE03E}"/>
    <dgm:cxn modelId="{197DCCF0-8B70-4F9E-89D7-48BA4C90BCBF}" type="presOf" srcId="{EFCEF3AB-7F53-44D8-995B-E2081831DB31}" destId="{1C1621CB-F60F-4B09-B1A1-14548E2F3039}" srcOrd="1" destOrd="0" presId="urn:microsoft.com/office/officeart/2005/8/layout/hierarchy2"/>
    <dgm:cxn modelId="{A2EC0C4C-B510-457A-A98A-565FC2726693}" type="presOf" srcId="{30C4D0B7-C0BC-427E-8DC4-2046ADA50F75}" destId="{3B49BA87-E735-42DE-AF0D-0F42F4DE937B}" srcOrd="0" destOrd="0" presId="urn:microsoft.com/office/officeart/2005/8/layout/hierarchy2"/>
    <dgm:cxn modelId="{3503D9C8-1769-4E9A-871A-3871ABE96DAD}" type="presOf" srcId="{77F6B55B-B374-4398-8537-6D27274163B6}" destId="{BD5B3EDB-9146-4A09-BBEE-9332A6E4478E}" srcOrd="0" destOrd="0" presId="urn:microsoft.com/office/officeart/2005/8/layout/hierarchy2"/>
    <dgm:cxn modelId="{E622E07E-56A8-4E49-95E4-B03A54E88725}" type="presOf" srcId="{32803F8D-BA45-41AB-86FD-C954E26E89AF}" destId="{980C742E-61E5-40A8-96D2-B5781CFD369C}" srcOrd="0" destOrd="0" presId="urn:microsoft.com/office/officeart/2005/8/layout/hierarchy2"/>
    <dgm:cxn modelId="{B7026433-7956-48A8-91A3-9AE670BFF15C}" type="presOf" srcId="{4846AF5E-0170-431B-B77F-5B1B2ADA8021}" destId="{2D842DE7-8A56-4860-821B-BB26A476A97B}" srcOrd="0" destOrd="0" presId="urn:microsoft.com/office/officeart/2005/8/layout/hierarchy2"/>
    <dgm:cxn modelId="{0A2914CA-30A8-4629-A4B3-9A61CFC5C141}" type="presOf" srcId="{811E3B0B-F555-46C0-BD35-C7E83FA132D6}" destId="{5C593B2C-3478-40F8-AA14-B58A4691E3D5}" srcOrd="0" destOrd="0" presId="urn:microsoft.com/office/officeart/2005/8/layout/hierarchy2"/>
    <dgm:cxn modelId="{B3CAE8B9-2E00-4EA0-A0DE-2BD6DCB40393}" type="presOf" srcId="{EFCEF3AB-7F53-44D8-995B-E2081831DB31}" destId="{9008F63E-6F87-431D-9D17-C8AE649941A6}" srcOrd="0" destOrd="0" presId="urn:microsoft.com/office/officeart/2005/8/layout/hierarchy2"/>
    <dgm:cxn modelId="{F8D64521-F9DC-49FB-AD4A-B665AFBE8BAE}" srcId="{30C4D0B7-C0BC-427E-8DC4-2046ADA50F75}" destId="{32803F8D-BA45-41AB-86FD-C954E26E89AF}" srcOrd="2" destOrd="0" parTransId="{2BB7F5B5-0FBA-499B-8C49-EB0524AF8BCF}" sibTransId="{E1418664-6F50-4695-B0E9-D9E672C3B3CB}"/>
    <dgm:cxn modelId="{30C8B99F-7EAC-4BAA-A4B0-F844DCF59E07}" srcId="{2D424AC9-560F-4888-8F3B-FE63D615965A}" destId="{E217395F-108E-4CB8-9FF9-0C3E93709586}" srcOrd="0" destOrd="0" parTransId="{4846AF5E-0170-431B-B77F-5B1B2ADA8021}" sibTransId="{778A7D3F-C5FC-45B7-AF7D-907E1358A462}"/>
    <dgm:cxn modelId="{1CA22801-6999-4B4A-B418-DE391C3188C4}" type="presOf" srcId="{2BB7F5B5-0FBA-499B-8C49-EB0524AF8BCF}" destId="{17747CDC-7BA1-4EAD-8B43-9EA9FF9254ED}" srcOrd="1" destOrd="0" presId="urn:microsoft.com/office/officeart/2005/8/layout/hierarchy2"/>
    <dgm:cxn modelId="{2423186F-708A-4902-B3BA-F770C2E2E215}" type="presOf" srcId="{439C04AF-6DFC-468D-9D43-E02FBB2FA477}" destId="{4B98C365-0272-4C7E-987E-221F5275EB8C}" srcOrd="0" destOrd="0" presId="urn:microsoft.com/office/officeart/2005/8/layout/hierarchy2"/>
    <dgm:cxn modelId="{DBF19C37-D1EA-4187-8908-A45EB0B8FA67}" type="presParOf" srcId="{5C593B2C-3478-40F8-AA14-B58A4691E3D5}" destId="{8CC26C9F-797E-4EE1-BB7E-7CB947B58107}" srcOrd="0" destOrd="0" presId="urn:microsoft.com/office/officeart/2005/8/layout/hierarchy2"/>
    <dgm:cxn modelId="{D54D8328-95A4-4C9E-84BD-1984F47DCACD}" type="presParOf" srcId="{8CC26C9F-797E-4EE1-BB7E-7CB947B58107}" destId="{3B49BA87-E735-42DE-AF0D-0F42F4DE937B}" srcOrd="0" destOrd="0" presId="urn:microsoft.com/office/officeart/2005/8/layout/hierarchy2"/>
    <dgm:cxn modelId="{83BF3AB2-37C1-47EB-B4AA-A66E5249470A}" type="presParOf" srcId="{8CC26C9F-797E-4EE1-BB7E-7CB947B58107}" destId="{D82736D7-F7F9-4248-9658-3D8791442711}" srcOrd="1" destOrd="0" presId="urn:microsoft.com/office/officeart/2005/8/layout/hierarchy2"/>
    <dgm:cxn modelId="{EB8E80B7-526F-41AC-AE60-9C4AD152AD96}" type="presParOf" srcId="{D82736D7-F7F9-4248-9658-3D8791442711}" destId="{9D57DB13-F9EE-405B-8CC6-18A9F47F2E9B}" srcOrd="0" destOrd="0" presId="urn:microsoft.com/office/officeart/2005/8/layout/hierarchy2"/>
    <dgm:cxn modelId="{75A85EC4-5907-43F3-9850-50BF1C6C88B7}" type="presParOf" srcId="{9D57DB13-F9EE-405B-8CC6-18A9F47F2E9B}" destId="{14203F71-577F-4A47-984D-672E875A9D6A}" srcOrd="0" destOrd="0" presId="urn:microsoft.com/office/officeart/2005/8/layout/hierarchy2"/>
    <dgm:cxn modelId="{A6C24E7C-4D3F-463F-A662-51518E5E4B65}" type="presParOf" srcId="{D82736D7-F7F9-4248-9658-3D8791442711}" destId="{82F9A489-D84D-404B-A35C-B8B70F95C88D}" srcOrd="1" destOrd="0" presId="urn:microsoft.com/office/officeart/2005/8/layout/hierarchy2"/>
    <dgm:cxn modelId="{E40FFC81-584E-44AC-830A-6023008B698F}" type="presParOf" srcId="{82F9A489-D84D-404B-A35C-B8B70F95C88D}" destId="{A59290BC-5569-42DE-ABFB-BFB8CE865CF1}" srcOrd="0" destOrd="0" presId="urn:microsoft.com/office/officeart/2005/8/layout/hierarchy2"/>
    <dgm:cxn modelId="{751251AD-7E3D-4AC2-B27C-968C9259631D}" type="presParOf" srcId="{82F9A489-D84D-404B-A35C-B8B70F95C88D}" destId="{1CBAE919-D5C3-4BA2-94EF-DDC976172D44}" srcOrd="1" destOrd="0" presId="urn:microsoft.com/office/officeart/2005/8/layout/hierarchy2"/>
    <dgm:cxn modelId="{5A385190-6790-48ED-AEE1-181474340245}" type="presParOf" srcId="{1CBAE919-D5C3-4BA2-94EF-DDC976172D44}" destId="{2D842DE7-8A56-4860-821B-BB26A476A97B}" srcOrd="0" destOrd="0" presId="urn:microsoft.com/office/officeart/2005/8/layout/hierarchy2"/>
    <dgm:cxn modelId="{C5AC4AAD-3620-4332-BC56-39E48C728A10}" type="presParOf" srcId="{2D842DE7-8A56-4860-821B-BB26A476A97B}" destId="{F283A714-BC5D-4E1C-AB89-55771046EB77}" srcOrd="0" destOrd="0" presId="urn:microsoft.com/office/officeart/2005/8/layout/hierarchy2"/>
    <dgm:cxn modelId="{8FE14339-699D-47BF-9185-D54455469266}" type="presParOf" srcId="{1CBAE919-D5C3-4BA2-94EF-DDC976172D44}" destId="{69E87F14-0557-48DE-B0CE-E1C528941ABB}" srcOrd="1" destOrd="0" presId="urn:microsoft.com/office/officeart/2005/8/layout/hierarchy2"/>
    <dgm:cxn modelId="{65C3F9CF-490C-460F-AE54-797DB03A5053}" type="presParOf" srcId="{69E87F14-0557-48DE-B0CE-E1C528941ABB}" destId="{AB9BDDB9-D7E9-4215-A4C8-17AA8702F18C}" srcOrd="0" destOrd="0" presId="urn:microsoft.com/office/officeart/2005/8/layout/hierarchy2"/>
    <dgm:cxn modelId="{13517C27-0AAF-4224-A747-650983BE1431}" type="presParOf" srcId="{69E87F14-0557-48DE-B0CE-E1C528941ABB}" destId="{EBBCC863-4D6E-4AB0-ADC7-729C75F0896D}" srcOrd="1" destOrd="0" presId="urn:microsoft.com/office/officeart/2005/8/layout/hierarchy2"/>
    <dgm:cxn modelId="{14F1AC90-C98B-46F3-B365-79A9D270EF12}" type="presParOf" srcId="{D82736D7-F7F9-4248-9658-3D8791442711}" destId="{4B98C365-0272-4C7E-987E-221F5275EB8C}" srcOrd="2" destOrd="0" presId="urn:microsoft.com/office/officeart/2005/8/layout/hierarchy2"/>
    <dgm:cxn modelId="{D6EFCC0B-D48D-4305-BFC5-E67C1AF082CD}" type="presParOf" srcId="{4B98C365-0272-4C7E-987E-221F5275EB8C}" destId="{023DA685-25E1-4976-BE5B-63B3BED774B0}" srcOrd="0" destOrd="0" presId="urn:microsoft.com/office/officeart/2005/8/layout/hierarchy2"/>
    <dgm:cxn modelId="{C9623191-4867-4D2C-9617-EEC9383F224F}" type="presParOf" srcId="{D82736D7-F7F9-4248-9658-3D8791442711}" destId="{AE678B24-1FC0-449E-AD53-7C29DC357C03}" srcOrd="3" destOrd="0" presId="urn:microsoft.com/office/officeart/2005/8/layout/hierarchy2"/>
    <dgm:cxn modelId="{FF25684D-3CCC-440F-9DEB-479353D327DB}" type="presParOf" srcId="{AE678B24-1FC0-449E-AD53-7C29DC357C03}" destId="{301BB0D9-83BC-4DD3-AB8D-65AC8AB40BF5}" srcOrd="0" destOrd="0" presId="urn:microsoft.com/office/officeart/2005/8/layout/hierarchy2"/>
    <dgm:cxn modelId="{182C4B57-EC18-4839-B402-D191EC8E395D}" type="presParOf" srcId="{AE678B24-1FC0-449E-AD53-7C29DC357C03}" destId="{1EF84E52-2031-4232-8B56-F2B346F4E722}" srcOrd="1" destOrd="0" presId="urn:microsoft.com/office/officeart/2005/8/layout/hierarchy2"/>
    <dgm:cxn modelId="{2F00E2F3-D179-4FDA-A6B9-7F41637F2BAF}" type="presParOf" srcId="{1EF84E52-2031-4232-8B56-F2B346F4E722}" destId="{9008F63E-6F87-431D-9D17-C8AE649941A6}" srcOrd="0" destOrd="0" presId="urn:microsoft.com/office/officeart/2005/8/layout/hierarchy2"/>
    <dgm:cxn modelId="{FEBF4595-EAA8-40B6-93EF-E1475F76DC88}" type="presParOf" srcId="{9008F63E-6F87-431D-9D17-C8AE649941A6}" destId="{1C1621CB-F60F-4B09-B1A1-14548E2F3039}" srcOrd="0" destOrd="0" presId="urn:microsoft.com/office/officeart/2005/8/layout/hierarchy2"/>
    <dgm:cxn modelId="{3CCBCF7F-6300-4A74-A7F3-EEEDC7B57B13}" type="presParOf" srcId="{1EF84E52-2031-4232-8B56-F2B346F4E722}" destId="{E70DC351-C722-4C16-88B9-2B581B13DD8B}" srcOrd="1" destOrd="0" presId="urn:microsoft.com/office/officeart/2005/8/layout/hierarchy2"/>
    <dgm:cxn modelId="{1D62D937-1B6F-49FD-B66C-2504621586E8}" type="presParOf" srcId="{E70DC351-C722-4C16-88B9-2B581B13DD8B}" destId="{EBF29C46-912B-449D-9454-9AC13A87B415}" srcOrd="0" destOrd="0" presId="urn:microsoft.com/office/officeart/2005/8/layout/hierarchy2"/>
    <dgm:cxn modelId="{0AE9F554-7355-43DD-B62F-A6C695D84BE1}" type="presParOf" srcId="{E70DC351-C722-4C16-88B9-2B581B13DD8B}" destId="{4C55D10C-DC87-45A3-A093-D014C20DED5D}" srcOrd="1" destOrd="0" presId="urn:microsoft.com/office/officeart/2005/8/layout/hierarchy2"/>
    <dgm:cxn modelId="{7A8BDDA5-E257-4E0F-949F-AFD09B97FCBA}" type="presParOf" srcId="{D82736D7-F7F9-4248-9658-3D8791442711}" destId="{3B3774D8-D2DE-4836-AB13-79811FE5B7D6}" srcOrd="4" destOrd="0" presId="urn:microsoft.com/office/officeart/2005/8/layout/hierarchy2"/>
    <dgm:cxn modelId="{95823E53-5BF5-4152-ABF4-322F75102399}" type="presParOf" srcId="{3B3774D8-D2DE-4836-AB13-79811FE5B7D6}" destId="{17747CDC-7BA1-4EAD-8B43-9EA9FF9254ED}" srcOrd="0" destOrd="0" presId="urn:microsoft.com/office/officeart/2005/8/layout/hierarchy2"/>
    <dgm:cxn modelId="{AD968F8A-24DE-4E09-B5DA-B682080021E8}" type="presParOf" srcId="{D82736D7-F7F9-4248-9658-3D8791442711}" destId="{9D64FCB4-500B-4A7B-800D-572CCDB43B93}" srcOrd="5" destOrd="0" presId="urn:microsoft.com/office/officeart/2005/8/layout/hierarchy2"/>
    <dgm:cxn modelId="{EFF4BF7A-210E-43E6-85DA-40D8D385AF87}" type="presParOf" srcId="{9D64FCB4-500B-4A7B-800D-572CCDB43B93}" destId="{980C742E-61E5-40A8-96D2-B5781CFD369C}" srcOrd="0" destOrd="0" presId="urn:microsoft.com/office/officeart/2005/8/layout/hierarchy2"/>
    <dgm:cxn modelId="{E5C78DD6-ACD5-43C5-A6B2-C54D1D014ADC}" type="presParOf" srcId="{9D64FCB4-500B-4A7B-800D-572CCDB43B93}" destId="{C538EA7C-ED7F-49A6-9ACA-9FD95BAB6080}" srcOrd="1" destOrd="0" presId="urn:microsoft.com/office/officeart/2005/8/layout/hierarchy2"/>
    <dgm:cxn modelId="{DAFE7CC4-9FF2-42E6-8366-288813294D69}" type="presParOf" srcId="{C538EA7C-ED7F-49A6-9ACA-9FD95BAB6080}" destId="{0E1C1B82-786C-4C8E-93E7-078846801464}" srcOrd="0" destOrd="0" presId="urn:microsoft.com/office/officeart/2005/8/layout/hierarchy2"/>
    <dgm:cxn modelId="{80C116FE-9E2D-4828-A7CC-B0E6DE651AEA}" type="presParOf" srcId="{0E1C1B82-786C-4C8E-93E7-078846801464}" destId="{BE5527D2-D6D6-4A60-AD9A-4FD39062A167}" srcOrd="0" destOrd="0" presId="urn:microsoft.com/office/officeart/2005/8/layout/hierarchy2"/>
    <dgm:cxn modelId="{B167041B-BF45-4B2C-90C9-2FC04B2ECE1A}" type="presParOf" srcId="{C538EA7C-ED7F-49A6-9ACA-9FD95BAB6080}" destId="{C2706C87-8BDD-44E6-A87E-56B57C47300C}" srcOrd="1" destOrd="0" presId="urn:microsoft.com/office/officeart/2005/8/layout/hierarchy2"/>
    <dgm:cxn modelId="{15FA5D33-9B9F-45D8-A2E3-2FF5B703125F}" type="presParOf" srcId="{C2706C87-8BDD-44E6-A87E-56B57C47300C}" destId="{BD5B3EDB-9146-4A09-BBEE-9332A6E4478E}" srcOrd="0" destOrd="0" presId="urn:microsoft.com/office/officeart/2005/8/layout/hierarchy2"/>
    <dgm:cxn modelId="{E65B2377-8BD4-4A82-AF64-C501A4A4AC52}" type="presParOf" srcId="{C2706C87-8BDD-44E6-A87E-56B57C47300C}" destId="{C4037898-4368-457C-898B-8AE2A7A6F2A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9BA87-E735-42DE-AF0D-0F42F4DE937B}">
      <dsp:nvSpPr>
        <dsp:cNvPr id="0" name=""/>
        <dsp:cNvSpPr/>
      </dsp:nvSpPr>
      <dsp:spPr>
        <a:xfrm>
          <a:off x="3255" y="632001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藝童文話</a:t>
          </a:r>
        </a:p>
      </dsp:txBody>
      <dsp:txXfrm>
        <a:off x="13846" y="642592"/>
        <a:ext cx="702011" cy="340414"/>
      </dsp:txXfrm>
    </dsp:sp>
    <dsp:sp modelId="{9D57DB13-F9EE-405B-8CC6-18A9F47F2E9B}">
      <dsp:nvSpPr>
        <dsp:cNvPr id="0" name=""/>
        <dsp:cNvSpPr/>
      </dsp:nvSpPr>
      <dsp:spPr>
        <a:xfrm rot="17937129">
          <a:off x="572295" y="531330"/>
          <a:ext cx="597582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597582" y="200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56147" y="536410"/>
        <a:ext cx="29879" cy="29879"/>
      </dsp:txXfrm>
    </dsp:sp>
    <dsp:sp modelId="{A59290BC-5569-42DE-ABFB-BFB8CE865CF1}">
      <dsp:nvSpPr>
        <dsp:cNvPr id="0" name=""/>
        <dsp:cNvSpPr/>
      </dsp:nvSpPr>
      <dsp:spPr>
        <a:xfrm>
          <a:off x="1015725" y="36871"/>
          <a:ext cx="1136548" cy="5060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臺灣的搖籃曲</a:t>
          </a:r>
        </a:p>
      </dsp:txBody>
      <dsp:txXfrm>
        <a:off x="1030547" y="51693"/>
        <a:ext cx="1106904" cy="476413"/>
      </dsp:txXfrm>
    </dsp:sp>
    <dsp:sp modelId="{2D842DE7-8A56-4860-821B-BB26A476A97B}">
      <dsp:nvSpPr>
        <dsp:cNvPr id="0" name=""/>
        <dsp:cNvSpPr/>
      </dsp:nvSpPr>
      <dsp:spPr>
        <a:xfrm>
          <a:off x="2152274" y="269881"/>
          <a:ext cx="289277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277" y="200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89680" y="282668"/>
        <a:ext cx="14463" cy="14463"/>
      </dsp:txXfrm>
    </dsp:sp>
    <dsp:sp modelId="{AB9BDDB9-D7E9-4215-A4C8-17AA8702F18C}">
      <dsp:nvSpPr>
        <dsp:cNvPr id="0" name=""/>
        <dsp:cNvSpPr/>
      </dsp:nvSpPr>
      <dsp:spPr>
        <a:xfrm>
          <a:off x="2441551" y="109102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搜尋資料</a:t>
          </a:r>
          <a:endParaRPr lang="en-US" altLang="zh-TW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小組發表</a:t>
          </a:r>
        </a:p>
      </dsp:txBody>
      <dsp:txXfrm>
        <a:off x="2452142" y="119693"/>
        <a:ext cx="702011" cy="340414"/>
      </dsp:txXfrm>
    </dsp:sp>
    <dsp:sp modelId="{4B98C365-0272-4C7E-987E-221F5275EB8C}">
      <dsp:nvSpPr>
        <dsp:cNvPr id="0" name=""/>
        <dsp:cNvSpPr/>
      </dsp:nvSpPr>
      <dsp:spPr>
        <a:xfrm rot="207302">
          <a:off x="726185" y="801513"/>
          <a:ext cx="289803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803" y="200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63842" y="814287"/>
        <a:ext cx="14490" cy="14490"/>
      </dsp:txXfrm>
    </dsp:sp>
    <dsp:sp modelId="{301BB0D9-83BC-4DD3-AB8D-65AC8AB40BF5}">
      <dsp:nvSpPr>
        <dsp:cNvPr id="0" name=""/>
        <dsp:cNvSpPr/>
      </dsp:nvSpPr>
      <dsp:spPr>
        <a:xfrm>
          <a:off x="1015725" y="597169"/>
          <a:ext cx="1119611" cy="4661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不能遺忘的杜鵑花</a:t>
          </a:r>
        </a:p>
      </dsp:txBody>
      <dsp:txXfrm>
        <a:off x="1029379" y="610823"/>
        <a:ext cx="1092303" cy="438883"/>
      </dsp:txXfrm>
    </dsp:sp>
    <dsp:sp modelId="{9008F63E-6F87-431D-9D17-C8AE649941A6}">
      <dsp:nvSpPr>
        <dsp:cNvPr id="0" name=""/>
        <dsp:cNvSpPr/>
      </dsp:nvSpPr>
      <dsp:spPr>
        <a:xfrm>
          <a:off x="2135337" y="810245"/>
          <a:ext cx="289277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277" y="200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72743" y="823033"/>
        <a:ext cx="14463" cy="14463"/>
      </dsp:txXfrm>
    </dsp:sp>
    <dsp:sp modelId="{EBF29C46-912B-449D-9454-9AC13A87B415}">
      <dsp:nvSpPr>
        <dsp:cNvPr id="0" name=""/>
        <dsp:cNvSpPr/>
      </dsp:nvSpPr>
      <dsp:spPr>
        <a:xfrm>
          <a:off x="2424614" y="649466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樂曲聆賞</a:t>
          </a:r>
          <a:endParaRPr lang="en-US" altLang="zh-TW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簡報發表</a:t>
          </a:r>
        </a:p>
      </dsp:txBody>
      <dsp:txXfrm>
        <a:off x="2435205" y="660057"/>
        <a:ext cx="702011" cy="340414"/>
      </dsp:txXfrm>
    </dsp:sp>
    <dsp:sp modelId="{3B3774D8-D2DE-4836-AB13-79811FE5B7D6}">
      <dsp:nvSpPr>
        <dsp:cNvPr id="0" name=""/>
        <dsp:cNvSpPr/>
      </dsp:nvSpPr>
      <dsp:spPr>
        <a:xfrm rot="3710292">
          <a:off x="564625" y="1062962"/>
          <a:ext cx="612923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612923" y="200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55764" y="1067659"/>
        <a:ext cx="30646" cy="30646"/>
      </dsp:txXfrm>
    </dsp:sp>
    <dsp:sp modelId="{980C742E-61E5-40A8-96D2-B5781CFD369C}">
      <dsp:nvSpPr>
        <dsp:cNvPr id="0" name=""/>
        <dsp:cNvSpPr/>
      </dsp:nvSpPr>
      <dsp:spPr>
        <a:xfrm>
          <a:off x="1015725" y="1117600"/>
          <a:ext cx="1102688" cy="4711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徹夜未眠的茉莉花</a:t>
          </a:r>
        </a:p>
      </dsp:txBody>
      <dsp:txXfrm>
        <a:off x="1029524" y="1131399"/>
        <a:ext cx="1075090" cy="443529"/>
      </dsp:txXfrm>
    </dsp:sp>
    <dsp:sp modelId="{0E1C1B82-786C-4C8E-93E7-078846801464}">
      <dsp:nvSpPr>
        <dsp:cNvPr id="0" name=""/>
        <dsp:cNvSpPr/>
      </dsp:nvSpPr>
      <dsp:spPr>
        <a:xfrm>
          <a:off x="2118414" y="1333144"/>
          <a:ext cx="289277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277" y="200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55821" y="1345932"/>
        <a:ext cx="14463" cy="14463"/>
      </dsp:txXfrm>
    </dsp:sp>
    <dsp:sp modelId="{BD5B3EDB-9146-4A09-BBEE-9332A6E4478E}">
      <dsp:nvSpPr>
        <dsp:cNvPr id="0" name=""/>
        <dsp:cNvSpPr/>
      </dsp:nvSpPr>
      <dsp:spPr>
        <a:xfrm>
          <a:off x="2407691" y="1172366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資料蒐集</a:t>
          </a:r>
          <a:endParaRPr lang="en-US" altLang="zh-TW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作品賞析</a:t>
          </a:r>
        </a:p>
      </dsp:txBody>
      <dsp:txXfrm>
        <a:off x="2418282" y="1182957"/>
        <a:ext cx="702011" cy="3404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7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77</cp:revision>
  <cp:lastPrinted>2022-12-13T08:41:00Z</cp:lastPrinted>
  <dcterms:created xsi:type="dcterms:W3CDTF">2022-12-13T09:04:00Z</dcterms:created>
  <dcterms:modified xsi:type="dcterms:W3CDTF">2023-05-12T05:14:00Z</dcterms:modified>
</cp:coreProperties>
</file>