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013AAAF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="009B6F16" w:rsidRPr="009B6F16">
        <w:rPr>
          <w:rFonts w:ascii="標楷體" w:eastAsia="標楷體" w:hAnsi="標楷體" w:hint="eastAsia"/>
          <w:b/>
          <w:color w:val="FF0000"/>
          <w:sz w:val="32"/>
          <w:szCs w:val="36"/>
        </w:rPr>
        <w:t>閱讀</w:t>
      </w:r>
      <w:r w:rsidR="00605EA3">
        <w:rPr>
          <w:rFonts w:ascii="標楷體" w:eastAsia="標楷體" w:hAnsi="標楷體" w:hint="eastAsia"/>
          <w:b/>
          <w:color w:val="FF0000"/>
          <w:sz w:val="32"/>
          <w:szCs w:val="36"/>
        </w:rPr>
        <w:t>精</w:t>
      </w:r>
      <w:r w:rsidR="00A202B4">
        <w:rPr>
          <w:rFonts w:ascii="標楷體" w:eastAsia="標楷體" w:hAnsi="標楷體" w:hint="eastAsia"/>
          <w:b/>
          <w:color w:val="FF0000"/>
          <w:sz w:val="32"/>
          <w:szCs w:val="36"/>
        </w:rPr>
        <w:t>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4B166C" w:rsidRPr="000B18ED" w14:paraId="7C628A98" w14:textId="77777777" w:rsidTr="004B166C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1607BA8A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F578F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5C7F3BA1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09930935" w:rsidR="004B166C" w:rsidRPr="000B18ED" w:rsidRDefault="002256D0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六年級團隊</w:t>
            </w:r>
          </w:p>
        </w:tc>
      </w:tr>
      <w:tr w:rsidR="004B166C" w:rsidRPr="000B18ED" w14:paraId="2B9099EA" w14:textId="77777777" w:rsidTr="004B166C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0ED4C41" w:rsidR="004B166C" w:rsidRPr="000B18ED" w:rsidRDefault="00A202B4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0DDB773C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3C165582" w:rsidR="004B166C" w:rsidRPr="000B18ED" w:rsidRDefault="00737EAB" w:rsidP="004B166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18</w:t>
            </w:r>
            <w:r w:rsidR="004B166C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4B166C" w:rsidRPr="000B18ED" w14:paraId="14651B39" w14:textId="77777777" w:rsidTr="004B166C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66B02F9" w:rsidR="004B166C" w:rsidRPr="000B18ED" w:rsidRDefault="009B6F16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閱讀</w:t>
            </w:r>
            <w:r w:rsidR="00A202B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精華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BB4954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花若芬芳，蝴蝶自來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4B166C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4B166C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233E52AB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="00BB4954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45888EA5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BB4954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29AEA2FE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BB4954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0CD4C04D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="00BB4954">
              <w:rPr>
                <w:rFonts w:ascii="標楷體" w:eastAsia="標楷體" w:hAnsi="標楷體" w:hint="eastAsia"/>
                <w:bCs/>
              </w:rPr>
              <w:t>.</w:t>
            </w:r>
            <w:r w:rsidR="00BB4954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55356ED" w14:textId="654DA3FF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2F87A42A" w14:textId="77777777" w:rsidR="00BB4954" w:rsidRPr="00BB4954" w:rsidRDefault="00BB4954" w:rsidP="00BB4954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B4954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 w:rsidRPr="00BB4954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-E-A3</w:t>
            </w:r>
          </w:p>
          <w:p w14:paraId="2BDA18D6" w14:textId="77777777" w:rsidR="00BB4954" w:rsidRDefault="00BB4954" w:rsidP="00BB4954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B4954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運用國語文充實生活經驗，學習有步驟的規劃活動和解決問題，並探索多元知能，培養創新精神，以增進生活適應力。</w:t>
            </w:r>
          </w:p>
          <w:p w14:paraId="36F7B46D" w14:textId="1A0E2625" w:rsidR="004B166C" w:rsidRDefault="004B166C" w:rsidP="00BB495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F578F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6AD94707" w14:textId="77777777" w:rsidR="00BB4954" w:rsidRPr="00BB4954" w:rsidRDefault="00BB4954" w:rsidP="00BB4954">
            <w:pPr>
              <w:snapToGrid w:val="0"/>
              <w:jc w:val="both"/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BB4954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 w:rsidRPr="00BB4954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-E-A1</w:t>
            </w:r>
          </w:p>
          <w:p w14:paraId="04276EBA" w14:textId="2C86BEF2" w:rsidR="00E862E2" w:rsidRPr="001F578F" w:rsidRDefault="00BB4954" w:rsidP="00BB495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BB4954">
              <w:rPr>
                <w:rStyle w:val="ac"/>
                <w:rFonts w:ascii="Times New Roman" w:eastAsia="標楷體" w:hAnsi="Times New Roman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認識自我在團體中的角色，養成適切的態度與價值觀，並探索自我的發展。</w:t>
            </w:r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C1FAF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4BB03EF0" w:rsidR="008C1FAF" w:rsidRPr="000B18ED" w:rsidRDefault="00BB4954" w:rsidP="008C1FAF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BB4954">
              <w:rPr>
                <w:rFonts w:ascii="標楷體" w:eastAsia="標楷體" w:hAnsi="標楷體" w:cs="Times New Roman" w:hint="eastAsia"/>
                <w:szCs w:val="24"/>
              </w:rPr>
              <w:t>具備身心健全發展的素質，擁有合宜的人性觀與自我觀，同時透過選擇、分析與運用新知，有效規劃生涯發展，探尋生命意義，並不斷自我精進，追求至善。</w:t>
            </w:r>
            <w:r w:rsidRPr="00BB4954">
              <w:rPr>
                <w:rFonts w:ascii="標楷體" w:eastAsia="標楷體" w:hAnsi="標楷體" w:cs="Times New Roman"/>
                <w:szCs w:val="24"/>
              </w:rPr>
              <w:t>具備規劃及執行計畫的能力，並試探與發展多元專業知能、充實生活經驗，發揮創新精神，以因應社會變遷、增進個人的彈性適應力。</w:t>
            </w:r>
          </w:p>
        </w:tc>
      </w:tr>
      <w:tr w:rsidR="008C1FAF" w:rsidRPr="000B18ED" w14:paraId="5BFFA3D3" w14:textId="77777777" w:rsidTr="004B166C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819C0" w:rsidRPr="000B18ED" w14:paraId="388FE887" w14:textId="77777777" w:rsidTr="0018634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68766DAE" w14:textId="4A032D3F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30DAA8" wp14:editId="3342E45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164465</wp:posOffset>
                      </wp:positionV>
                      <wp:extent cx="3034823" cy="1598284"/>
                      <wp:effectExtent l="0" t="0" r="0" b="2159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4823" cy="1598284"/>
                                <a:chOff x="114008" y="115199"/>
                                <a:chExt cx="3035236" cy="1599105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8" y="725841"/>
                                  <a:ext cx="834854" cy="586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732FBA" w14:textId="60A78814" w:rsidR="005C168B" w:rsidRDefault="00BB4954" w:rsidP="008819C0">
                                    <w:pPr>
                                      <w:jc w:val="center"/>
                                      <w:rPr>
                                        <w:rFonts w:ascii="Times New Roman" w:eastAsia="標楷體" w:hAnsi="標楷體" w:cs="Times New Roman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花若芬芳</w:t>
                                    </w:r>
                                  </w:p>
                                  <w:p w14:paraId="161C4587" w14:textId="45BC323B" w:rsidR="00BB4954" w:rsidRPr="00DD6215" w:rsidRDefault="00BB4954" w:rsidP="008819C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蝴蝶自來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1918392" y="115199"/>
                                  <a:ext cx="1134608" cy="486176"/>
                                  <a:chOff x="60333" y="115201"/>
                                  <a:chExt cx="1135540" cy="486186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60333" y="115201"/>
                                    <a:ext cx="10711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7906540" w14:textId="28C7C916" w:rsidR="005C168B" w:rsidRPr="00F17DF8" w:rsidRDefault="005C168B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素材蒐集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60632" y="332782"/>
                                    <a:ext cx="11352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C8EC24B" w14:textId="71429C7F" w:rsidR="005C168B" w:rsidRPr="00F17DF8" w:rsidRDefault="00A00255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擬定問題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145558" y="286626"/>
                                  <a:ext cx="859729" cy="1427678"/>
                                  <a:chOff x="96369" y="163534"/>
                                  <a:chExt cx="859984" cy="1427678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96461" y="163534"/>
                                    <a:ext cx="858194" cy="588721"/>
                                    <a:chOff x="96478" y="163534"/>
                                    <a:chExt cx="858332" cy="588721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42415" y="16353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96478" y="211977"/>
                                      <a:ext cx="720428" cy="540278"/>
                                    </a:xfrm>
                                    <a:prstGeom prst="borderCallout1">
                                      <a:avLst>
                                        <a:gd name="adj1" fmla="val 50441"/>
                                        <a:gd name="adj2" fmla="val -34"/>
                                        <a:gd name="adj3" fmla="val 73004"/>
                                        <a:gd name="adj4" fmla="val -27027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89B875C" w14:textId="66831DED" w:rsidR="005C168B" w:rsidRPr="00F17DF8" w:rsidRDefault="00BB4954" w:rsidP="0030682B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職業探訪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42281" y="586716"/>
                                    <a:ext cx="114072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96369" y="1050934"/>
                                    <a:ext cx="720311" cy="540278"/>
                                  </a:xfrm>
                                  <a:prstGeom prst="borderCallout1">
                                    <a:avLst>
                                      <a:gd name="adj1" fmla="val 49866"/>
                                      <a:gd name="adj2" fmla="val -21"/>
                                      <a:gd name="adj3" fmla="val 25274"/>
                                      <a:gd name="adj4" fmla="val -2751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12FC7D4" w14:textId="19B5B62F" w:rsidR="005C168B" w:rsidRPr="00F17DF8" w:rsidRDefault="00BB4954" w:rsidP="008819C0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時空膠囊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1918933" y="541986"/>
                                  <a:ext cx="1230311" cy="486248"/>
                                  <a:chOff x="-21236" y="-196575"/>
                                  <a:chExt cx="1230311" cy="486266"/>
                                </a:xfrm>
                              </wpg:grpSpPr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-21160" y="-196575"/>
                                    <a:ext cx="104445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0D3D32C" w14:textId="641EBBEF" w:rsidR="005C168B" w:rsidRPr="00F17DF8" w:rsidRDefault="00A00255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進行採訪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-21236" y="21086"/>
                                    <a:ext cx="123031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3913397" w14:textId="58D7EB03" w:rsidR="005C168B" w:rsidRPr="00F17DF8" w:rsidRDefault="00A00255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整理</w:t>
                                      </w:r>
                                      <w:r w:rsidR="005C168B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討論與分享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0DAA8" id="群組 3" o:spid="_x0000_s1026" style="position:absolute;left:0;text-align:left;margin-left:15.35pt;margin-top:12.95pt;width:238.95pt;height:125.85pt;z-index:251659264;mso-width-relative:margin;mso-height-relative:margin" coordorigin="1140,1151" coordsize="30352,1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">
                      <v:rect id="矩形 1" o:spid="_x0000_s1027" style="position:absolute;left:1140;top:7258;width:834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06732FBA" w14:textId="60A78814" w:rsidR="005C168B" w:rsidRDefault="00BB4954" w:rsidP="008819C0">
                              <w:pPr>
                                <w:jc w:val="center"/>
                                <w:rPr>
                                  <w:rFonts w:ascii="Times New Roman" w:eastAsia="標楷體" w:hAnsi="標楷體" w:cs="Times New Roman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花若芬芳</w:t>
                              </w:r>
                            </w:p>
                            <w:p w14:paraId="161C4587" w14:textId="45BC323B" w:rsidR="00BB4954" w:rsidRPr="00DD6215" w:rsidRDefault="00BB4954" w:rsidP="008819C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蝴蝶自來</w:t>
                              </w:r>
                            </w:p>
                          </w:txbxContent>
                        </v:textbox>
                      </v:rect>
                      <v:group id="群組 25" o:spid="_x0000_s1028" style="position:absolute;left:19183;top:1151;width:11347;height:4862" coordorigin="603,1152" coordsize="11355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矩形 10" o:spid="_x0000_s1029" style="position:absolute;left:603;top:1152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  <v:textbox>
                            <w:txbxContent>
                              <w:p w14:paraId="27906540" w14:textId="28C7C916" w:rsidR="005C168B" w:rsidRPr="00F17DF8" w:rsidRDefault="005C168B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素材蒐集</w:t>
                                </w:r>
                              </w:p>
                            </w:txbxContent>
                          </v:textbox>
                        </v:rect>
                        <v:rect id="矩形 11" o:spid="_x0000_s1030" style="position:absolute;left:606;top:3327;width:11352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  <v:textbox>
                            <w:txbxContent>
                              <w:p w14:paraId="4C8EC24B" w14:textId="71429C7F" w:rsidR="005C168B" w:rsidRPr="00F17DF8" w:rsidRDefault="00A00255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擬定問題</w:t>
                                </w:r>
                              </w:p>
                            </w:txbxContent>
                          </v:textbox>
                        </v:rect>
                      </v:group>
                      <v:group id="群組 24" o:spid="_x0000_s1031" style="position:absolute;left:11455;top:2866;width:8597;height:14277" coordorigin="963,1635" coordsize="8599,1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2" style="position:absolute;left:964;top:1635;width:8582;height:5887" coordorigin="964,1635" coordsize="8583,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3" type="#_x0000_t87" style="position:absolute;left:8424;top:1635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4" type="#_x0000_t47" style="position:absolute;left:964;top:2119;width:7205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" adj="-5838,15769,-7,10895" filled="f" strokecolor="#1f4d78 [1604]" strokeweight="1pt">
                            <v:textbox>
                              <w:txbxContent>
                                <w:p w14:paraId="489B875C" w14:textId="66831DED" w:rsidR="005C168B" w:rsidRPr="00F17DF8" w:rsidRDefault="00BB4954" w:rsidP="0030682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職業探訪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shape id="左大括弧 16" o:spid="_x0000_s1035" type="#_x0000_t87" style="position:absolute;left:8422;top:5867;width:1141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" adj="7838" strokecolor="#5b9bd5 [3204]" strokeweight=".5pt">
                          <v:stroke joinstyle="miter"/>
                        </v:shape>
                        <v:shape id="直線圖說文字 1 6" o:spid="_x0000_s1036" type="#_x0000_t47" style="position:absolute;left:963;top:10509;width:7203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" adj="-5944,5459,-5,10771" filled="f" strokecolor="#1f4d78 [1604]" strokeweight="1pt">
                          <v:textbox>
                            <w:txbxContent>
                              <w:p w14:paraId="612FC7D4" w14:textId="19B5B62F" w:rsidR="005C168B" w:rsidRPr="00F17DF8" w:rsidRDefault="00BB4954" w:rsidP="008819C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時空膠囊</w:t>
                                </w:r>
                              </w:p>
                            </w:txbxContent>
                          </v:textbox>
                        </v:shape>
                      </v:group>
                      <v:group id="群組 29" o:spid="_x0000_s1037" style="position:absolute;left:19189;top:5419;width:12303;height:4863" coordorigin="-212,-1965" coordsize="12303,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矩形 30" o:spid="_x0000_s1038" style="position:absolute;left:-211;top:-1965;width:10443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  <v:textbox>
                            <w:txbxContent>
                              <w:p w14:paraId="10D3D32C" w14:textId="641EBBEF" w:rsidR="005C168B" w:rsidRPr="00F17DF8" w:rsidRDefault="00A00255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進行採訪</w:t>
                                </w:r>
                              </w:p>
                            </w:txbxContent>
                          </v:textbox>
                        </v:rect>
                        <v:rect id="矩形 31" o:spid="_x0000_s1039" style="position:absolute;left:-212;top:210;width:12302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  <v:textbox>
                            <w:txbxContent>
                              <w:p w14:paraId="53913397" w14:textId="58D7EB03" w:rsidR="005C168B" w:rsidRPr="00F17DF8" w:rsidRDefault="00A00255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整理</w:t>
                                </w:r>
                                <w:r w:rsidR="005C168B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討論與分享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A983B90" w14:textId="4A446C81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49C7D7D4" w14:textId="6E3EB00E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78D06B5E" w14:textId="3E3B7A04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083196F2" w14:textId="60345CFC" w:rsidR="008819C0" w:rsidRDefault="0018634D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E80F0A" wp14:editId="17B78DDC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303530</wp:posOffset>
                      </wp:positionV>
                      <wp:extent cx="1133475" cy="267970"/>
                      <wp:effectExtent l="0" t="0" r="0" b="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903EE7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文章架構探討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80F0A" id="矩形 41" o:spid="_x0000_s1040" style="position:absolute;left:0;text-align:left;margin-left:156.65pt;margin-top:23.9pt;width:89.25pt;height:2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" filled="f" stroked="f" strokeweight="1pt">
                      <v:textbox>
                        <w:txbxContent>
                          <w:p w14:paraId="32903EE7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文章架構探討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E08EF9" wp14:editId="7ED6F665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86360</wp:posOffset>
                      </wp:positionV>
                      <wp:extent cx="1069975" cy="267970"/>
                      <wp:effectExtent l="0" t="0" r="0" b="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9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616C1A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素材蒐集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08EF9" id="矩形 40" o:spid="_x0000_s1041" style="position:absolute;left:0;text-align:left;margin-left:157.15pt;margin-top:6.8pt;width:84.25pt;height:21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" filled="f" stroked="f" strokeweight="1pt">
                      <v:textbox>
                        <w:txbxContent>
                          <w:p w14:paraId="2A616C1A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素材蒐集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6BF05D" wp14:editId="2DF72F1B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257175</wp:posOffset>
                      </wp:positionV>
                      <wp:extent cx="111760" cy="220980"/>
                      <wp:effectExtent l="38100" t="0" r="21590" b="26670"/>
                      <wp:wrapNone/>
                      <wp:docPr id="42" name="左大括弧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2873A94" id="左大括弧 42" o:spid="_x0000_s1026" type="#_x0000_t87" style="position:absolute;margin-left:154.9pt;margin-top:20.25pt;width:8.8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" adj="7699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378C745C" w14:textId="668E5B37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42123053" w14:textId="5001A2F9" w:rsidR="008819C0" w:rsidRDefault="00A00255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3E3F6A" wp14:editId="12ACDBAD">
                      <wp:simplePos x="0" y="0"/>
                      <wp:positionH relativeFrom="column">
                        <wp:posOffset>2004694</wp:posOffset>
                      </wp:positionH>
                      <wp:positionV relativeFrom="paragraph">
                        <wp:posOffset>56515</wp:posOffset>
                      </wp:positionV>
                      <wp:extent cx="1120775" cy="267970"/>
                      <wp:effectExtent l="0" t="0" r="0" b="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7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0F688" w14:textId="46CA46B0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文章撰寫</w:t>
                                  </w:r>
                                  <w:r w:rsidR="00A00255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並拍成影片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53E3F6A" id="矩形 44" o:spid="_x0000_s1042" style="position:absolute;left:0;text-align:left;margin-left:157.85pt;margin-top:4.45pt;width:88.25pt;height:21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" filled="f" stroked="f" strokeweight="1pt">
                      <v:textbox>
                        <w:txbxContent>
                          <w:p w14:paraId="7680F688" w14:textId="46CA46B0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文章撰寫</w:t>
                            </w:r>
                            <w:r w:rsidR="00A0025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並拍成影片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634D"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9F2A0A" wp14:editId="54E96218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222885</wp:posOffset>
                      </wp:positionV>
                      <wp:extent cx="113665" cy="220980"/>
                      <wp:effectExtent l="38100" t="0" r="19685" b="26670"/>
                      <wp:wrapNone/>
                      <wp:docPr id="43" name="左大括弧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7FA14B68" id="左大括弧 43" o:spid="_x0000_s1026" type="#_x0000_t87" style="position:absolute;margin-left:155.5pt;margin-top:17.55pt;width:8.95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" adj="7831" strokecolor="#5b9bd5 [3204]" strokeweight=".5pt">
                      <v:stroke joinstyle="miter"/>
                    </v:shape>
                  </w:pict>
                </mc:Fallback>
              </mc:AlternateContent>
            </w:r>
            <w:r w:rsidR="0018634D"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D28DA9" wp14:editId="6FDCD67B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272415</wp:posOffset>
                      </wp:positionV>
                      <wp:extent cx="1229995" cy="267970"/>
                      <wp:effectExtent l="0" t="0" r="0" b="0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E07F94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討論與分享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28DA9" id="矩形 45" o:spid="_x0000_s1043" style="position:absolute;left:0;text-align:left;margin-left:157.75pt;margin-top:21.45pt;width:96.85pt;height:2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" filled="f" stroked="f" strokeweight="1pt">
                      <v:textbox>
                        <w:txbxContent>
                          <w:p w14:paraId="31E07F94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討論與分享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57E94F" w14:textId="77777777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793CC2F8" w14:textId="4ED4AF5A" w:rsidR="008819C0" w:rsidRPr="000B18ED" w:rsidRDefault="008819C0" w:rsidP="008819C0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0B7B72B5" w14:textId="0861DF94" w:rsidR="00A00255" w:rsidRDefault="008819C0" w:rsidP="0018634D">
            <w:pPr>
              <w:spacing w:line="56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A00255">
              <w:rPr>
                <w:rFonts w:eastAsia="標楷體" w:hint="eastAsia"/>
                <w:noProof/>
              </w:rPr>
              <w:t>你覺得工作的目的是什麼？</w:t>
            </w:r>
            <w:r w:rsidR="00A00255">
              <w:rPr>
                <w:rFonts w:eastAsia="標楷體"/>
                <w:noProof/>
              </w:rPr>
              <w:t xml:space="preserve"> </w:t>
            </w:r>
          </w:p>
          <w:p w14:paraId="41FD585E" w14:textId="7A50CDBE" w:rsidR="008819C0" w:rsidRDefault="00A00255" w:rsidP="0018634D">
            <w:pPr>
              <w:spacing w:line="56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>
              <w:rPr>
                <w:rFonts w:eastAsia="標楷體" w:hint="eastAsia"/>
                <w:noProof/>
              </w:rPr>
              <w:t>你對什麼職業最感到好奇？</w:t>
            </w:r>
          </w:p>
          <w:p w14:paraId="2F33DCAD" w14:textId="4C99005E" w:rsidR="008819C0" w:rsidRDefault="00A00255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94674B">
              <w:rPr>
                <w:rFonts w:eastAsia="標楷體" w:hint="eastAsia"/>
                <w:noProof/>
              </w:rPr>
              <w:t>工作可以獲得金錢以外的價值嗎？</w:t>
            </w:r>
          </w:p>
          <w:p w14:paraId="64D8CB4A" w14:textId="46E32CFC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A00255">
              <w:rPr>
                <w:rFonts w:eastAsia="標楷體" w:hint="eastAsia"/>
                <w:noProof/>
              </w:rPr>
              <w:t>獲得一份理想中的工作需要怎樣的條件？</w:t>
            </w:r>
            <w:r w:rsidR="00A00255">
              <w:rPr>
                <w:rFonts w:eastAsia="標楷體" w:hint="eastAsia"/>
                <w:noProof/>
              </w:rPr>
              <w:t xml:space="preserve"> </w:t>
            </w:r>
          </w:p>
          <w:p w14:paraId="25E2FB21" w14:textId="77777777" w:rsidR="008819C0" w:rsidRDefault="008819C0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A00255">
              <w:rPr>
                <w:rFonts w:eastAsia="標楷體" w:hint="eastAsia"/>
                <w:noProof/>
              </w:rPr>
              <w:t>怎樣的採訪可以獲得更有用的資訊？</w:t>
            </w:r>
          </w:p>
          <w:p w14:paraId="11DC6431" w14:textId="5B588584" w:rsidR="00904152" w:rsidRDefault="00904152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" w:char="F091"/>
            </w:r>
            <w:r>
              <w:rPr>
                <w:rFonts w:eastAsia="標楷體" w:hint="eastAsia"/>
                <w:noProof/>
              </w:rPr>
              <w:t>你對自己的未來有什麼期許？</w:t>
            </w:r>
          </w:p>
          <w:p w14:paraId="647751CA" w14:textId="77777777" w:rsidR="00904152" w:rsidRDefault="00904152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lastRenderedPageBreak/>
              <w:sym w:font="Wingdings" w:char="F092"/>
            </w:r>
            <w:r>
              <w:rPr>
                <w:rFonts w:eastAsia="標楷體" w:hint="eastAsia"/>
                <w:noProof/>
              </w:rPr>
              <w:t>人生一定是一帆風順的嗎？</w:t>
            </w:r>
          </w:p>
          <w:p w14:paraId="1C01C2E5" w14:textId="0EC7976D" w:rsidR="00904152" w:rsidRDefault="00904152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sym w:font="Wingdings" w:char="F093"/>
            </w:r>
            <w:r>
              <w:rPr>
                <w:rFonts w:eastAsia="標楷體" w:hint="eastAsia"/>
                <w:noProof/>
              </w:rPr>
              <w:t>追夢的過程遇到挫折會記得初衷嗎？</w:t>
            </w:r>
          </w:p>
          <w:p w14:paraId="24C68F3C" w14:textId="4190A796" w:rsidR="00904152" w:rsidRDefault="00904152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" w:char="F094"/>
            </w:r>
            <w:r>
              <w:rPr>
                <w:rFonts w:eastAsia="標楷體" w:hint="eastAsia"/>
                <w:noProof/>
              </w:rPr>
              <w:t>該怎樣認同自己並看出自己的優點？</w:t>
            </w:r>
          </w:p>
          <w:p w14:paraId="2B10A4D2" w14:textId="3255E889" w:rsidR="005062D0" w:rsidRPr="005062D0" w:rsidRDefault="00904152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" w:char="F095"/>
            </w:r>
            <w:r>
              <w:rPr>
                <w:rFonts w:eastAsia="標楷體" w:hint="eastAsia"/>
                <w:noProof/>
              </w:rPr>
              <w:t>獨一無二的自己是值得被相信與肯定的，該如何常保有勇氣與發展珍貴的價值？</w:t>
            </w:r>
          </w:p>
        </w:tc>
      </w:tr>
      <w:tr w:rsidR="008819C0" w:rsidRPr="000B18ED" w14:paraId="0F81246B" w14:textId="77777777" w:rsidTr="004B166C">
        <w:trPr>
          <w:trHeight w:val="1097"/>
          <w:jc w:val="center"/>
        </w:trPr>
        <w:tc>
          <w:tcPr>
            <w:tcW w:w="845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8F210E0" w14:textId="70EAF704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2F3C620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>6-Ⅲ-3</w:t>
            </w:r>
          </w:p>
          <w:p w14:paraId="797E6625" w14:textId="7E10BB70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掌握寫作步驟，寫出表達清楚、段落分明、符合主題的作品。</w:t>
            </w:r>
          </w:p>
          <w:p w14:paraId="0121948E" w14:textId="3D049F01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A93A051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6-Ⅲ-6 </w:t>
            </w:r>
          </w:p>
          <w:p w14:paraId="7554B9FC" w14:textId="4742D935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練習各種寫作技巧。</w:t>
            </w:r>
          </w:p>
          <w:p w14:paraId="3576543A" w14:textId="77777777" w:rsidR="008819C0" w:rsidRPr="000B3988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04CA97D" w14:textId="19757267" w:rsidR="008819C0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9B2AAA4" w14:textId="5B2A6039" w:rsidR="00A00255" w:rsidRDefault="00A00255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A00255">
              <w:rPr>
                <w:rFonts w:ascii="標楷體" w:eastAsia="標楷體" w:hAnsi="標楷體" w:cs="Times New Roman" w:hint="eastAsia"/>
                <w:noProof/>
                <w:szCs w:val="24"/>
              </w:rPr>
              <w:t>3d-III-1</w:t>
            </w:r>
            <w:r w:rsidRPr="00A00255">
              <w:rPr>
                <w:rFonts w:ascii="標楷體" w:eastAsia="標楷體" w:hAnsi="標楷體" w:cs="Times New Roman" w:hint="eastAsia"/>
                <w:noProof/>
                <w:szCs w:val="24"/>
              </w:rPr>
              <w:tab/>
              <w:t>選定學習主題或社會議題，進行探究與實作。</w:t>
            </w:r>
          </w:p>
          <w:p w14:paraId="74216272" w14:textId="1B63265A" w:rsidR="008819C0" w:rsidRPr="000B18ED" w:rsidRDefault="008819C0" w:rsidP="008819C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BCDC525" w14:textId="4BABCECD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F874DAA" w14:textId="4DDF0918" w:rsidR="00113291" w:rsidRPr="00113291" w:rsidRDefault="00113291" w:rsidP="0011329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13291">
              <w:rPr>
                <w:rFonts w:ascii="Times New Roman" w:eastAsia="標楷體" w:hAnsi="Times New Roman" w:cs="Times New Roman" w:hint="eastAsia"/>
              </w:rPr>
              <w:t>Be-</w:t>
            </w:r>
            <w:r w:rsidRPr="00113291">
              <w:rPr>
                <w:rFonts w:ascii="Times New Roman" w:eastAsia="標楷體" w:hAnsi="Times New Roman" w:cs="Times New Roman" w:hint="eastAsia"/>
              </w:rPr>
              <w:t>Ⅱ</w:t>
            </w:r>
            <w:r w:rsidRPr="00113291">
              <w:rPr>
                <w:rFonts w:ascii="Times New Roman" w:eastAsia="標楷體" w:hAnsi="Times New Roman" w:cs="Times New Roman" w:hint="eastAsia"/>
              </w:rPr>
              <w:t xml:space="preserve">-4  </w:t>
            </w:r>
          </w:p>
          <w:p w14:paraId="4B824536" w14:textId="14BB54EB" w:rsidR="00447403" w:rsidRPr="000B3988" w:rsidRDefault="00113291" w:rsidP="00113291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13291">
              <w:rPr>
                <w:rFonts w:ascii="Times New Roman" w:eastAsia="標楷體" w:hAnsi="Times New Roman" w:cs="Times New Roman" w:hint="eastAsia"/>
              </w:rPr>
              <w:t>應用文本的結構。</w:t>
            </w:r>
          </w:p>
          <w:p w14:paraId="1A4CB6C6" w14:textId="6220CCC0" w:rsidR="007F0394" w:rsidRDefault="00113291" w:rsidP="008819C0">
            <w:pPr>
              <w:rPr>
                <w:rFonts w:ascii="Times New Roman" w:eastAsia="標楷體" w:hAnsi="Times New Roman" w:cs="Times New Roman"/>
              </w:rPr>
            </w:pPr>
            <w:r w:rsidRPr="00113291">
              <w:rPr>
                <w:rFonts w:ascii="Times New Roman" w:eastAsia="標楷體" w:hAnsi="Times New Roman" w:cs="Times New Roman" w:hint="eastAsia"/>
              </w:rPr>
              <w:t>Be-</w:t>
            </w:r>
            <w:r w:rsidRPr="00113291">
              <w:rPr>
                <w:rFonts w:ascii="Times New Roman" w:eastAsia="標楷體" w:hAnsi="Times New Roman" w:cs="Times New Roman" w:hint="eastAsia"/>
              </w:rPr>
              <w:t>Ⅲ</w:t>
            </w:r>
            <w:r w:rsidRPr="00113291">
              <w:rPr>
                <w:rFonts w:ascii="Times New Roman" w:eastAsia="標楷體" w:hAnsi="Times New Roman" w:cs="Times New Roman" w:hint="eastAsia"/>
              </w:rPr>
              <w:t xml:space="preserve">-3  </w:t>
            </w:r>
            <w:r w:rsidR="007F0394" w:rsidRPr="007F0394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  <w:p w14:paraId="5C6C1E5E" w14:textId="5FA5F651" w:rsidR="007F0394" w:rsidRDefault="007F0394" w:rsidP="008819C0">
            <w:pPr>
              <w:rPr>
                <w:rFonts w:ascii="Times New Roman" w:eastAsia="標楷體" w:hAnsi="Times New Roman" w:cs="Times New Roman"/>
              </w:rPr>
            </w:pPr>
            <w:r w:rsidRPr="007F0394">
              <w:rPr>
                <w:rFonts w:ascii="Times New Roman" w:eastAsia="標楷體" w:hAnsi="Times New Roman" w:cs="Times New Roman" w:hint="eastAsia"/>
              </w:rPr>
              <w:t>在學習應用方面，以簡報、讀書報告、演講稿等格式與寫作方法為主。</w:t>
            </w:r>
          </w:p>
          <w:p w14:paraId="7CE76920" w14:textId="77777777" w:rsidR="00447403" w:rsidRDefault="00447403" w:rsidP="008819C0">
            <w:pPr>
              <w:rPr>
                <w:rFonts w:ascii="Times New Roman" w:eastAsia="標楷體" w:hAnsi="Times New Roman" w:cs="Times New Roman"/>
              </w:rPr>
            </w:pPr>
          </w:p>
          <w:p w14:paraId="4C5BAA55" w14:textId="113C96A6" w:rsidR="008819C0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A9B365B" w14:textId="082CCA26" w:rsidR="008819C0" w:rsidRPr="000B18ED" w:rsidRDefault="007F0394" w:rsidP="008819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0394">
              <w:rPr>
                <w:rFonts w:ascii="Times New Roman" w:eastAsia="標楷體" w:hAnsi="Times New Roman" w:cs="Times New Roman" w:hint="eastAsia"/>
              </w:rPr>
              <w:t>Aa-III-1</w:t>
            </w:r>
            <w:r w:rsidRPr="007F0394">
              <w:rPr>
                <w:rFonts w:ascii="Times New Roman" w:eastAsia="標楷體" w:hAnsi="Times New Roman" w:cs="Times New Roman" w:hint="eastAsia"/>
              </w:rPr>
              <w:tab/>
            </w:r>
            <w:r w:rsidRPr="007F0394">
              <w:rPr>
                <w:rFonts w:ascii="Times New Roman" w:eastAsia="標楷體" w:hAnsi="Times New Roman" w:cs="Times New Roman" w:hint="eastAsia"/>
              </w:rPr>
              <w:t>個人可以決定自我發展的特色，並具有參與群體社會發展的權利。</w:t>
            </w:r>
          </w:p>
        </w:tc>
      </w:tr>
      <w:tr w:rsidR="008819C0" w:rsidRPr="000B18ED" w14:paraId="20B1F50E" w14:textId="77777777" w:rsidTr="00FC341E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427F06D5" w14:textId="77777777" w:rsidR="00447403" w:rsidRDefault="00447403" w:rsidP="0044740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447403">
              <w:rPr>
                <w:rFonts w:ascii="Times New Roman" w:eastAsia="標楷體" w:hAnsi="Times New Roman" w:cs="Times New Roman" w:hint="eastAsia"/>
              </w:rPr>
              <w:t>涯</w:t>
            </w:r>
            <w:r w:rsidRPr="00447403">
              <w:rPr>
                <w:rFonts w:ascii="Times New Roman" w:eastAsia="標楷體" w:hAnsi="Times New Roman" w:cs="Times New Roman" w:hint="eastAsia"/>
              </w:rPr>
              <w:t>E6</w:t>
            </w:r>
            <w:r w:rsidRPr="00447403">
              <w:rPr>
                <w:rFonts w:ascii="Times New Roman" w:eastAsia="標楷體" w:hAnsi="Times New Roman" w:cs="Times New Roman" w:hint="eastAsia"/>
              </w:rPr>
              <w:t>覺察個人的優勢能力。</w:t>
            </w:r>
          </w:p>
          <w:p w14:paraId="6418A655" w14:textId="18E273BE" w:rsidR="008819C0" w:rsidRPr="00447403" w:rsidRDefault="00447403" w:rsidP="0044740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447403">
              <w:rPr>
                <w:rFonts w:ascii="Times New Roman" w:eastAsia="標楷體" w:hAnsi="Times New Roman" w:cs="Times New Roman" w:hint="eastAsia"/>
              </w:rPr>
              <w:t>涯</w:t>
            </w:r>
            <w:r w:rsidRPr="00447403">
              <w:rPr>
                <w:rFonts w:ascii="Times New Roman" w:eastAsia="標楷體" w:hAnsi="Times New Roman" w:cs="Times New Roman" w:hint="eastAsia"/>
              </w:rPr>
              <w:t>E10</w:t>
            </w:r>
            <w:r w:rsidRPr="00447403">
              <w:rPr>
                <w:rFonts w:ascii="Times New Roman" w:eastAsia="標楷體" w:hAnsi="Times New Roman" w:cs="Times New Roman" w:hint="eastAsia"/>
              </w:rPr>
              <w:t>培養對不同工作</w:t>
            </w:r>
            <w:r w:rsidRPr="00447403">
              <w:rPr>
                <w:rFonts w:ascii="Times New Roman" w:eastAsia="標楷體" w:hAnsi="Times New Roman" w:cs="Times New Roman" w:hint="eastAsia"/>
              </w:rPr>
              <w:t>/</w:t>
            </w:r>
            <w:r w:rsidRPr="00447403">
              <w:rPr>
                <w:rFonts w:ascii="Times New Roman" w:eastAsia="標楷體" w:hAnsi="Times New Roman" w:cs="Times New Roman" w:hint="eastAsia"/>
              </w:rPr>
              <w:t>教育環境的態度。</w:t>
            </w:r>
          </w:p>
        </w:tc>
      </w:tr>
      <w:tr w:rsidR="008819C0" w:rsidRPr="000B18ED" w14:paraId="66FABF65" w14:textId="77777777" w:rsidTr="003D4223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3962AC36" w:rsidR="008819C0" w:rsidRPr="000B18ED" w:rsidRDefault="008819C0" w:rsidP="008819C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翰林版</w:t>
            </w:r>
            <w:r w:rsidR="00A00255"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年級國語</w:t>
            </w:r>
          </w:p>
        </w:tc>
      </w:tr>
      <w:tr w:rsidR="008819C0" w:rsidRPr="000B18ED" w14:paraId="06D853AC" w14:textId="77777777" w:rsidTr="004B166C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152BDB" w14:textId="6C707BEB" w:rsidR="008819C0" w:rsidRPr="003D4223" w:rsidRDefault="008819C0" w:rsidP="008819C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A2E8CB2" w14:textId="324ED557" w:rsidR="008819C0" w:rsidRPr="000B18ED" w:rsidRDefault="008819C0" w:rsidP="008819C0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8819C0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B64A47" w:rsidRPr="000B18ED" w14:paraId="4ED80DF4" w14:textId="77777777" w:rsidTr="00482115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5DA63" w14:textId="422A210A" w:rsidR="00920C0F" w:rsidRPr="00920C0F" w:rsidRDefault="00920C0F" w:rsidP="00920C0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文鼎中鋼筆行楷" w:eastAsia="文鼎中鋼筆行楷" w:hAnsi="Times New Roman" w:cs="Times New Roman" w:hint="eastAsia"/>
                <w:szCs w:val="24"/>
              </w:rPr>
              <w:t>★</w:t>
            </w:r>
            <w:r w:rsidRPr="00920C0F">
              <w:rPr>
                <w:rFonts w:ascii="Times New Roman" w:eastAsia="標楷體" w:hAnsi="Times New Roman" w:cs="Times New Roman" w:hint="eastAsia"/>
                <w:szCs w:val="24"/>
              </w:rPr>
              <w:t>認識不同工作並強化正確學習態度，培養做決定的能力。</w:t>
            </w:r>
          </w:p>
          <w:p w14:paraId="0127C5A3" w14:textId="1F8D8FFE" w:rsidR="00920C0F" w:rsidRPr="00920C0F" w:rsidRDefault="00920C0F" w:rsidP="00920C0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文鼎中鋼筆行楷" w:eastAsia="文鼎中鋼筆行楷" w:hAnsi="Times New Roman" w:cs="Times New Roman" w:hint="eastAsia"/>
                <w:szCs w:val="24"/>
              </w:rPr>
              <w:t>★</w:t>
            </w:r>
            <w:r w:rsidRPr="00920C0F">
              <w:rPr>
                <w:rFonts w:ascii="Times New Roman" w:eastAsia="標楷體" w:hAnsi="Times New Roman" w:cs="Times New Roman" w:hint="eastAsia"/>
                <w:szCs w:val="24"/>
              </w:rPr>
              <w:t>學習如何透過採訪過程增進團隊合作溝通力，整理後寫成文章並口頭報告。</w:t>
            </w:r>
          </w:p>
          <w:p w14:paraId="6DD59E22" w14:textId="5BC9A497" w:rsidR="00920C0F" w:rsidRPr="00920C0F" w:rsidRDefault="00920C0F" w:rsidP="00920C0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文鼎中鋼筆行楷" w:eastAsia="文鼎中鋼筆行楷" w:hAnsi="Times New Roman" w:cs="Times New Roman" w:hint="eastAsia"/>
                <w:szCs w:val="24"/>
              </w:rPr>
              <w:t>★</w:t>
            </w:r>
            <w:r w:rsidRPr="00920C0F">
              <w:rPr>
                <w:rFonts w:ascii="Times New Roman" w:eastAsia="標楷體" w:hAnsi="Times New Roman" w:cs="Times New Roman" w:hint="eastAsia"/>
                <w:szCs w:val="24"/>
              </w:rPr>
              <w:t>透過寫給未來自己的時空膠囊，自我探索並覺察出個人優勢與價值觀。</w:t>
            </w:r>
          </w:p>
          <w:p w14:paraId="34A8E7F9" w14:textId="61BC2AF1" w:rsidR="0071752C" w:rsidRPr="000B18ED" w:rsidRDefault="00920C0F" w:rsidP="00920C0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文鼎中鋼筆行楷" w:eastAsia="文鼎中鋼筆行楷" w:hAnsi="Times New Roman" w:cs="Times New Roman" w:hint="eastAsia"/>
                <w:szCs w:val="24"/>
              </w:rPr>
              <w:t>★</w:t>
            </w:r>
            <w:r w:rsidRPr="00920C0F">
              <w:rPr>
                <w:rFonts w:ascii="Times New Roman" w:eastAsia="標楷體" w:hAnsi="Times New Roman" w:cs="Times New Roman" w:hint="eastAsia"/>
                <w:szCs w:val="24"/>
              </w:rPr>
              <w:t>能了解應用文書信體的寫作方式以及架構並進行創作。</w:t>
            </w:r>
          </w:p>
        </w:tc>
      </w:tr>
      <w:tr w:rsidR="00B64A47" w:rsidRPr="000B18ED" w14:paraId="1CECD65F" w14:textId="77777777" w:rsidTr="00482115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546E0" w14:textId="52FA24A8" w:rsidR="00B64A47" w:rsidRPr="000D4546" w:rsidRDefault="00B64A47" w:rsidP="00B64A4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B64A47" w:rsidRPr="000B18ED" w14:paraId="243D229D" w14:textId="77777777" w:rsidTr="00482115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D1F5D" w14:textId="1FBB68DE" w:rsidR="00B64A47" w:rsidRDefault="00B64A47" w:rsidP="00B64A47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06357">
              <w:rPr>
                <w:rFonts w:ascii="Times New Roman" w:eastAsia="標楷體" w:hAnsi="Times New Roman" w:cs="Times New Roman" w:hint="eastAsia"/>
                <w:szCs w:val="24"/>
              </w:rPr>
              <w:t>報告</w:t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中有出現</w:t>
            </w:r>
            <w:r w:rsidR="00C06357">
              <w:rPr>
                <w:rFonts w:ascii="Times New Roman" w:eastAsia="標楷體" w:hAnsi="Times New Roman" w:cs="Times New Roman" w:hint="eastAsia"/>
                <w:szCs w:val="24"/>
              </w:rPr>
              <w:t>受訪者如何探索並發展自我的職涯經驗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C1DE5B3" w14:textId="257A7388" w:rsidR="00C06357" w:rsidRDefault="00C06357" w:rsidP="00C0635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可以透過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書寫應用文、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口頭報告或影片，整理採訪過程並說明。</w:t>
            </w:r>
          </w:p>
          <w:p w14:paraId="4C8926EC" w14:textId="3B2F5282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能獨立創作一篇</w:t>
            </w:r>
            <w:r w:rsidR="00C06357">
              <w:rPr>
                <w:rFonts w:ascii="Times New Roman" w:eastAsia="標楷體" w:hAnsi="Times New Roman" w:cs="Times New Roman" w:hint="eastAsia"/>
                <w:szCs w:val="24"/>
              </w:rPr>
              <w:t>寫給未來自己</w:t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C06357"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文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181CA683" w:rsidR="00B64A47" w:rsidRPr="000B18ED" w:rsidRDefault="00B64A47" w:rsidP="00E5178E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66E9F">
              <w:rPr>
                <w:rFonts w:ascii="Times New Roman" w:eastAsia="標楷體" w:hAnsi="Times New Roman" w:cs="Times New Roman" w:hint="eastAsia"/>
                <w:szCs w:val="24"/>
              </w:rPr>
              <w:t>能夠</w:t>
            </w:r>
            <w:r w:rsidR="00F75B92">
              <w:rPr>
                <w:rFonts w:ascii="Times New Roman" w:eastAsia="標楷體" w:hAnsi="Times New Roman" w:cs="Times New Roman" w:hint="eastAsia"/>
                <w:szCs w:val="24"/>
              </w:rPr>
              <w:t>在文章中呈現出</w:t>
            </w:r>
            <w:r w:rsidR="00C06357">
              <w:rPr>
                <w:rFonts w:ascii="Times New Roman" w:eastAsia="標楷體" w:hAnsi="Times New Roman" w:cs="Times New Roman" w:hint="eastAsia"/>
                <w:szCs w:val="24"/>
              </w:rPr>
              <w:t>看重自己並相信自己</w:t>
            </w:r>
            <w:r w:rsidR="00F75B92">
              <w:rPr>
                <w:rFonts w:ascii="Times New Roman" w:eastAsia="標楷體" w:hAnsi="Times New Roman" w:cs="Times New Roman" w:hint="eastAsia"/>
                <w:szCs w:val="24"/>
              </w:rPr>
              <w:t>的鼓勵語句</w:t>
            </w:r>
            <w:r w:rsidR="00C0635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6B810112" w14:textId="77777777" w:rsidR="002C29FF" w:rsidRDefault="002C29FF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2C29FF" w:rsidSect="00B27DC0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06364851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B166C" w:rsidRPr="000B18ED" w14:paraId="480DB39E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E79864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8CE0326" w14:textId="553DA38D" w:rsidR="004B166C" w:rsidRDefault="004B166C" w:rsidP="004B166C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</w:t>
            </w:r>
            <w:r w:rsidR="00A4399F">
              <w:rPr>
                <w:rFonts w:ascii="Times New Roman" w:eastAsia="標楷體" w:hAnsi="Times New Roman" w:cs="Times New Roman" w:hint="eastAsia"/>
                <w:szCs w:val="24"/>
              </w:rPr>
              <w:t>學生觀看特殊的職業介紹影片。</w:t>
            </w:r>
          </w:p>
          <w:p w14:paraId="125BCC4F" w14:textId="408FBBC1" w:rsidR="004B166C" w:rsidRPr="005F2C47" w:rsidRDefault="004B166C" w:rsidP="00AC7BB0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先自己思考</w:t>
            </w:r>
            <w:r w:rsidR="00A4399F">
              <w:rPr>
                <w:rFonts w:ascii="Times New Roman" w:eastAsia="標楷體" w:hAnsi="Times New Roman" w:cs="Times New Roman" w:hint="eastAsia"/>
                <w:szCs w:val="24"/>
              </w:rPr>
              <w:t>，這些人選擇不同職業背後的原因可能是什麼？</w:t>
            </w:r>
          </w:p>
          <w:p w14:paraId="66B99DC8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9E6EC80" w14:textId="63AD1A78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簡單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="00A4399F">
              <w:rPr>
                <w:rFonts w:ascii="Times New Roman" w:eastAsia="標楷體" w:hAnsi="Times New Roman" w:cs="Times New Roman" w:hint="eastAsia"/>
                <w:szCs w:val="24"/>
              </w:rPr>
              <w:t>校園附近的金融業聚落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，並從剛才所看的影片或照片中，發現</w:t>
            </w:r>
            <w:r w:rsidR="00A4399F">
              <w:rPr>
                <w:rFonts w:ascii="Times New Roman" w:eastAsia="標楷體" w:hAnsi="Times New Roman" w:cs="Times New Roman" w:hint="eastAsia"/>
                <w:szCs w:val="24"/>
              </w:rPr>
              <w:t>該行業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A4399F">
              <w:rPr>
                <w:rFonts w:ascii="Times New Roman" w:eastAsia="標楷體" w:hAnsi="Times New Roman" w:cs="Times New Roman" w:hint="eastAsia"/>
                <w:szCs w:val="24"/>
              </w:rPr>
              <w:t>特殊競爭力與</w:t>
            </w:r>
            <w:r w:rsidR="007B0DDC">
              <w:rPr>
                <w:rFonts w:ascii="Times New Roman" w:eastAsia="標楷體" w:hAnsi="Times New Roman" w:cs="Times New Roman" w:hint="eastAsia"/>
                <w:szCs w:val="24"/>
              </w:rPr>
              <w:t>獨特</w:t>
            </w:r>
            <w:r w:rsidR="00A4399F">
              <w:rPr>
                <w:rFonts w:ascii="Times New Roman" w:eastAsia="標楷體" w:hAnsi="Times New Roman" w:cs="Times New Roman" w:hint="eastAsia"/>
                <w:szCs w:val="24"/>
              </w:rPr>
              <w:t>價值、背後甘苦談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B0BEB74" w14:textId="774CA82C" w:rsidR="004B166C" w:rsidRPr="0038562E" w:rsidRDefault="004B166C" w:rsidP="004B166C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7B0DDC">
              <w:rPr>
                <w:rFonts w:ascii="Times New Roman" w:eastAsia="標楷體" w:hAnsi="Times New Roman" w:cs="Times New Roman" w:hint="eastAsia"/>
                <w:szCs w:val="24"/>
              </w:rPr>
              <w:t>讓小組針對自己家長或長輩的行業進行討論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3548BD9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5D85BAFA" w14:textId="474E5178" w:rsidR="004B166C" w:rsidRPr="004C4905" w:rsidRDefault="004B166C" w:rsidP="004C4905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</w:t>
            </w:r>
            <w:r w:rsidR="007B0DDC">
              <w:rPr>
                <w:rFonts w:ascii="Times New Roman" w:eastAsia="標楷體" w:hAnsi="Times New Roman" w:cs="Times New Roman" w:hint="eastAsia"/>
                <w:szCs w:val="24"/>
              </w:rPr>
              <w:t>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 w:rsidR="007B0DDC">
              <w:rPr>
                <w:rFonts w:ascii="Times New Roman" w:eastAsia="標楷體" w:hAnsi="Times New Roman" w:cs="Times New Roman" w:hint="eastAsia"/>
                <w:szCs w:val="24"/>
              </w:rPr>
              <w:t>整理出家長從事行業可能需要什麼背景，有怎樣的特色，平常的工作內容是什麼等等。</w:t>
            </w:r>
          </w:p>
          <w:p w14:paraId="6E62FD09" w14:textId="77777777" w:rsidR="004B166C" w:rsidRPr="000B18ED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692288B" w14:textId="77777777" w:rsidR="004B166C" w:rsidRDefault="004B166C" w:rsidP="004B166C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5DF5C2C0" w14:textId="102A5A74" w:rsidR="004B166C" w:rsidRPr="00280684" w:rsidRDefault="004B166C" w:rsidP="004B166C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3DCD49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D413B3" w14:textId="34BF0961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047D0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3CC4C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9556386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D8011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8AEC165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3E2B10" w14:textId="5F97F0BF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4396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306E9E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B47AAF2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775B49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237762" w14:textId="42D6D5B9" w:rsidR="004B166C" w:rsidRDefault="004B166C" w:rsidP="004C466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EA7ED9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520DB9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5E54C93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68B75920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CE30387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0B4942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28061C14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0D700076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CCE7680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A4D8DA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A20008E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C22DDD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5C664ECD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BE9EE4E" w14:textId="77777777" w:rsidR="004B166C" w:rsidRPr="005F2C47" w:rsidRDefault="004B166C" w:rsidP="004C466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8680C64" w14:textId="77777777" w:rsidR="004B166C" w:rsidRPr="005F2C47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AB01AF1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1065563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067589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1D7AF96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A77C46B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FB6F5D0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9012E91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611C1CB" w14:textId="77777777" w:rsidR="00A4399F" w:rsidRDefault="00A4399F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A63402" w14:textId="272FD543" w:rsidR="004B166C" w:rsidRDefault="00A4399F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小組討論後能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不同的職業特色</w:t>
            </w:r>
          </w:p>
          <w:p w14:paraId="61262A2F" w14:textId="77777777" w:rsidR="004B166C" w:rsidRPr="000B18ED" w:rsidRDefault="004B166C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59DB892A" w:rsidR="004B166C" w:rsidRPr="000B18ED" w:rsidRDefault="004B166C" w:rsidP="004C466A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否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重述本節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重點</w:t>
            </w:r>
          </w:p>
        </w:tc>
      </w:tr>
      <w:tr w:rsidR="00743393" w:rsidRPr="000B18ED" w14:paraId="575CF233" w14:textId="77777777" w:rsidTr="00293952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0DDC861" w14:textId="31130571" w:rsidR="00743393" w:rsidRPr="005F2C47" w:rsidRDefault="00743393" w:rsidP="00097CB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■接下來的課程，課程常以</w:t>
            </w:r>
            <w:r w:rsidR="00192572">
              <w:rPr>
                <w:rFonts w:ascii="標楷體" w:eastAsia="標楷體" w:hAnsi="標楷體" w:cs="Times New Roman" w:hint="eastAsia"/>
                <w:szCs w:val="24"/>
              </w:rPr>
              <w:t>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</w:t>
            </w:r>
            <w:r w:rsidR="00097CB2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97CB2" w:rsidRPr="000B18ED" w14:paraId="0E6BB9F0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BB6B6" w14:textId="5D1DACE7" w:rsidR="00FF4EA7" w:rsidRDefault="00FF4EA7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採訪前的準備</w:t>
            </w:r>
          </w:p>
          <w:p w14:paraId="179CB96E" w14:textId="61B01F40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F184B8" w14:textId="442B66CD" w:rsidR="00097CB2" w:rsidRPr="005F2C47" w:rsidRDefault="00097CB2" w:rsidP="00097CB2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欣賞採訪稿</w:t>
            </w:r>
            <w:r w:rsidR="000B1D30">
              <w:rPr>
                <w:rFonts w:ascii="Times New Roman" w:eastAsia="標楷體" w:hAnsi="Times New Roman" w:cs="Times New Roman" w:hint="eastAsia"/>
                <w:szCs w:val="24"/>
              </w:rPr>
              <w:t>的有名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作品，並提示學生觀察</w:t>
            </w:r>
            <w:r w:rsidR="000B1D30">
              <w:rPr>
                <w:rFonts w:ascii="Times New Roman" w:eastAsia="標楷體" w:hAnsi="Times New Roman" w:cs="Times New Roman" w:hint="eastAsia"/>
                <w:szCs w:val="24"/>
              </w:rPr>
              <w:t>文章中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提問的方式</w:t>
            </w:r>
            <w:r w:rsidR="000B1D30">
              <w:rPr>
                <w:rFonts w:ascii="Times New Roman" w:eastAsia="標楷體" w:hAnsi="Times New Roman" w:cs="Times New Roman" w:hint="eastAsia"/>
                <w:szCs w:val="24"/>
              </w:rPr>
              <w:t>，以及作者如何描述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採訪過程中的精彩片段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67D499B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F7D9315" w14:textId="40716671" w:rsidR="00097CB2" w:rsidRDefault="00097CB2" w:rsidP="008A1D6F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A30E43">
              <w:rPr>
                <w:rFonts w:ascii="Times New Roman" w:eastAsia="標楷體" w:hAnsi="Times New Roman" w:cs="Times New Roman" w:hint="eastAsia"/>
                <w:szCs w:val="24"/>
              </w:rPr>
              <w:t>先分析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文</w:t>
            </w:r>
            <w:r w:rsidR="00A30E43">
              <w:rPr>
                <w:rFonts w:ascii="Times New Roman" w:eastAsia="標楷體" w:hAnsi="Times New Roman" w:cs="Times New Roman" w:hint="eastAsia"/>
                <w:szCs w:val="24"/>
              </w:rPr>
              <w:t>的文章結構與寫作方法，再引導學生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去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發現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應用文採訪稿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中常使用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來描寫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過程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的方法及技巧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F8042F4" w14:textId="608FEB55" w:rsidR="00097CB2" w:rsidRPr="0038562E" w:rsidRDefault="00097CB2" w:rsidP="00097CB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受訪者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職業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向學生提問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可以詢問的問題與讀者會特別想知道的部分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6955890" w14:textId="2EE622AD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29724045" w14:textId="3CD8FC7E" w:rsidR="00FF4EA7" w:rsidRDefault="00097CB2" w:rsidP="00097CB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小組進行工作分配，蒐集受訪者背景資料、職業類別特色並整理。</w:t>
            </w:r>
          </w:p>
          <w:p w14:paraId="0A7388EC" w14:textId="784121A0" w:rsidR="00097CB2" w:rsidRPr="000B18ED" w:rsidRDefault="00FF4EA7" w:rsidP="00097CB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C82389">
              <w:rPr>
                <w:rFonts w:ascii="Times New Roman" w:eastAsia="標楷體" w:hAnsi="Times New Roman" w:cs="Times New Roman" w:hint="eastAsia"/>
                <w:szCs w:val="24"/>
              </w:rPr>
              <w:t>藉由前面已經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提示過的重點</w:t>
            </w:r>
            <w:r w:rsidR="00C82389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097CB2">
              <w:rPr>
                <w:rFonts w:ascii="Times New Roman" w:eastAsia="標楷體" w:hAnsi="Times New Roman" w:cs="Times New Roman" w:hint="eastAsia"/>
                <w:szCs w:val="24"/>
              </w:rPr>
              <w:t>鼓勵學生口頭發表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，思考該如何把前面收集到的素材運用在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採訪題目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中</w:t>
            </w:r>
            <w:r w:rsidR="00097CB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D587BD6" w14:textId="77777777" w:rsidR="00097CB2" w:rsidRPr="000B18ED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69379C4" w14:textId="77777777" w:rsidR="00097CB2" w:rsidRDefault="00097CB2" w:rsidP="00097CB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4598377B" w14:textId="23693CFA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二至四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AC0C1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116FB3" w14:textId="0D655982" w:rsidR="00097CB2" w:rsidRPr="008E38AD" w:rsidRDefault="007E4990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 w:rsidR="00097CB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FF6F9B9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B95367B" w14:textId="58FB02DA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7FC272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7534B21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1762846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1CF3E5DD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3C6205B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2D4316D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17911CA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AC6181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265813DB" w14:textId="6C2553A6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06F393" w14:textId="77777777" w:rsidR="00097CB2" w:rsidRPr="005F2C47" w:rsidRDefault="00097CB2" w:rsidP="00097CB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8BB3A5F" w14:textId="2D547C81" w:rsidR="00097CB2" w:rsidRPr="005F2C47" w:rsidRDefault="00097CB2" w:rsidP="002C766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  <w:r w:rsidR="002C7661">
              <w:rPr>
                <w:rFonts w:eastAsia="標楷體" w:hint="eastAsia"/>
                <w:noProof/>
                <w:color w:val="000000" w:themeColor="text1"/>
              </w:rPr>
              <w:t>並思考</w:t>
            </w:r>
          </w:p>
          <w:p w14:paraId="41BB44F9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851E50A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370B92" w14:textId="66DD3CD0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E7056F" w14:textId="77777777" w:rsidR="00192572" w:rsidRPr="000B18ED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1C3A8B8" w14:textId="6246D58D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8A1D6F">
              <w:rPr>
                <w:rFonts w:ascii="Times New Roman" w:eastAsia="標楷體" w:hAnsi="Times New Roman" w:cs="Times New Roman" w:hint="eastAsia"/>
                <w:noProof/>
              </w:rPr>
              <w:t>嘗試如同文章那般</w:t>
            </w:r>
            <w:r w:rsidR="00113291">
              <w:rPr>
                <w:rFonts w:ascii="Times New Roman" w:eastAsia="標楷體" w:hAnsi="Times New Roman" w:cs="Times New Roman" w:hint="eastAsia"/>
                <w:noProof/>
              </w:rPr>
              <w:t>設計採訪題目</w:t>
            </w:r>
          </w:p>
          <w:p w14:paraId="0A2C7C08" w14:textId="4638196E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A66ED40" w14:textId="77777777" w:rsidR="00113291" w:rsidRDefault="0011329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50520A8" w14:textId="77777777" w:rsidR="00113291" w:rsidRDefault="0011329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07570A6" w14:textId="6B5B375A" w:rsidR="00113291" w:rsidRDefault="0011329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5675FC6" w14:textId="09D1EDF3" w:rsidR="00FF4EA7" w:rsidRDefault="00FF4EA7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5A22D89" w14:textId="77777777" w:rsidR="00FF4EA7" w:rsidRDefault="00FF4EA7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BFE861D" w14:textId="30C27E56" w:rsidR="00097CB2" w:rsidRPr="005F2C47" w:rsidRDefault="00097CB2" w:rsidP="007E5C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113291">
              <w:rPr>
                <w:rFonts w:ascii="Times New Roman" w:eastAsia="標楷體" w:hAnsi="Times New Roman" w:cs="Times New Roman" w:hint="eastAsia"/>
                <w:noProof/>
              </w:rPr>
              <w:t>能否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重述本節重點</w:t>
            </w:r>
          </w:p>
        </w:tc>
      </w:tr>
      <w:tr w:rsidR="00BB4015" w:rsidRPr="000B18ED" w14:paraId="464A8102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68BB5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3A6196B7" w14:textId="54DD68FC" w:rsidR="00BB4015" w:rsidRPr="005F2C47" w:rsidRDefault="00BB4015" w:rsidP="003E2A37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3E2A37">
              <w:rPr>
                <w:rFonts w:ascii="Times New Roman" w:eastAsia="標楷體" w:hAnsi="Times New Roman" w:cs="Times New Roman" w:hint="eastAsia"/>
                <w:szCs w:val="24"/>
              </w:rPr>
              <w:t>延續前面的課程，學生已具備寫</w:t>
            </w:r>
            <w:r w:rsidR="00113291">
              <w:rPr>
                <w:rFonts w:ascii="Times New Roman" w:eastAsia="標楷體" w:hAnsi="Times New Roman" w:cs="Times New Roman" w:hint="eastAsia"/>
                <w:szCs w:val="24"/>
              </w:rPr>
              <w:t>應用文採訪稿</w:t>
            </w:r>
            <w:r w:rsidR="003E2A37">
              <w:rPr>
                <w:rFonts w:ascii="Times New Roman" w:eastAsia="標楷體" w:hAnsi="Times New Roman" w:cs="Times New Roman" w:hint="eastAsia"/>
                <w:szCs w:val="24"/>
              </w:rPr>
              <w:t>的基本知識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，老師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可試做一兩個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提問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句子給學生觀摩，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兩兩一組分別練習該如何採訪，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激發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創作欲望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CDFC0A6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EEE8CCD" w14:textId="5BFBE995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進行採訪，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可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從旁協助並提供靈感，若有較快完成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採訪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的學生，可先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整理逐字稿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給老師批閱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或標示重點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DFB88CF" w14:textId="1139B805" w:rsidR="00BB4015" w:rsidRPr="000B18ED" w:rsidRDefault="00BB4015" w:rsidP="002C7661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逐字稿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，並提出建議讓學生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思考如何改進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，並整理一篇有價值的採訪稿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5BC64DC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77628E9" w14:textId="7985A5DD" w:rsidR="00BB4015" w:rsidRDefault="00BB4015" w:rsidP="00BB4015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261E4A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所遇到的問題並對全班提供建議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8D26CA1" w14:textId="3D6155AB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五至八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38964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7C9189A" w14:textId="133404AA" w:rsidR="00BB4015" w:rsidRDefault="007E4990" w:rsidP="002C766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C1AEC7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5AD22D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DBF93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B9E14FC" w14:textId="0427849B" w:rsidR="00BB4015" w:rsidRPr="008E38AD" w:rsidRDefault="00BB4015" w:rsidP="007E499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9519F6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871DF34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A97DFBC" w14:textId="138C86EA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207B41" w14:textId="77777777" w:rsidR="00BB4015" w:rsidRPr="005F2C47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CD93F65" w14:textId="097764D2" w:rsidR="00BB4015" w:rsidRDefault="007501BE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2211EC66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B9D4419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DECE607" w14:textId="20243E0B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</w:t>
            </w:r>
            <w:r w:rsidR="00FF4EA7">
              <w:rPr>
                <w:rFonts w:eastAsia="標楷體" w:hint="eastAsia"/>
                <w:noProof/>
                <w:color w:val="000000" w:themeColor="text1"/>
              </w:rPr>
              <w:t>進行實作</w:t>
            </w:r>
          </w:p>
          <w:p w14:paraId="421FB6FA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DF3A1C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B0A3C3C" w14:textId="296CFBCC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50485BE" w14:textId="77777777" w:rsidR="00FF4EA7" w:rsidRDefault="00FF4EA7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F6F277B" w14:textId="4DF783B3" w:rsidR="00C41D05" w:rsidRPr="00C50F07" w:rsidRDefault="00C41D05" w:rsidP="00C41D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BB4015" w:rsidRPr="000B18ED" w14:paraId="0E3185B0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662DB27" w14:textId="1863852C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07EA2A1" w14:textId="7E87AB87" w:rsidR="00BB4015" w:rsidRPr="00FF5A36" w:rsidRDefault="0029750F" w:rsidP="0029750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實作與文章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創作的努力，並延續之前的課程，再次統整創作過程中大家遇到的問題。</w:t>
            </w:r>
          </w:p>
          <w:p w14:paraId="1531A786" w14:textId="0DEB6143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9FF1006" w14:textId="175622E0" w:rsidR="0029750F" w:rsidRDefault="0029750F" w:rsidP="0029750F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挑選三至四個優秀作品，請學生上台發表並予以獎勵。</w:t>
            </w:r>
          </w:p>
          <w:p w14:paraId="5E84AA17" w14:textId="0CBC21AD" w:rsidR="0029750F" w:rsidRDefault="0029750F" w:rsidP="0029750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請學生上台發表作品，並闡述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採訪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理念，其他同學聽完可以向發表者提問。</w:t>
            </w:r>
          </w:p>
          <w:p w14:paraId="6CB9E422" w14:textId="4BB57058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3271DACC" w14:textId="34C46E18" w:rsidR="00BB4015" w:rsidRPr="000B18ED" w:rsidRDefault="00BB4015" w:rsidP="0029750F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老師再根據</w:t>
            </w:r>
            <w:r w:rsidR="0029750F">
              <w:rPr>
                <w:rFonts w:ascii="Times New Roman" w:eastAsia="標楷體" w:hAnsi="Times New Roman" w:cs="Times New Roman" w:hint="eastAsia"/>
                <w:szCs w:val="24"/>
              </w:rPr>
              <w:t>同學</w:t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發表</w:t>
            </w:r>
            <w:r w:rsidR="0029750F">
              <w:rPr>
                <w:rFonts w:ascii="Times New Roman" w:eastAsia="標楷體" w:hAnsi="Times New Roman" w:cs="Times New Roman" w:hint="eastAsia"/>
                <w:szCs w:val="24"/>
              </w:rPr>
              <w:t>及提問</w:t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的內容與全班進行討論。</w:t>
            </w:r>
          </w:p>
          <w:p w14:paraId="54E3940F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9B3D605" w14:textId="205291D1" w:rsidR="00BB4015" w:rsidRDefault="00BB4015" w:rsidP="007501BE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全班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本次創作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文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－「</w:t>
            </w:r>
            <w:r w:rsidR="00FF4EA7">
              <w:rPr>
                <w:rFonts w:ascii="Times New Roman" w:eastAsia="標楷體" w:hAnsi="Times New Roman" w:cs="Times New Roman" w:hint="eastAsia"/>
                <w:szCs w:val="24"/>
              </w:rPr>
              <w:t>職業採訪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」的過程與結果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543FF9A" w14:textId="46B65FC4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九至十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1F4CE95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7A5FA61" w14:textId="1577843F" w:rsidR="00BB4015" w:rsidRPr="008E38AD" w:rsidRDefault="007E4990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832351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B18A31" w14:textId="4DA3ADF9" w:rsidR="007501BE" w:rsidRPr="008E38AD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70C12DDD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09746A" w14:textId="77777777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0F4C13" w14:textId="0206BFFF" w:rsidR="00BB4015" w:rsidRDefault="00BB4015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1F113483" w14:textId="73307BC8" w:rsidR="00BB4015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4E07159" w14:textId="2F7B4705" w:rsidR="00F91E34" w:rsidRDefault="007501BE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7AE1418" w14:textId="7C45C3BE" w:rsidR="00F91E34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B7346DD" w14:textId="77777777" w:rsidR="00F91E34" w:rsidRPr="005F2C47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0C37B7" w14:textId="1793B3C0" w:rsidR="0029750F" w:rsidRPr="005F2C47" w:rsidRDefault="00BB4015" w:rsidP="0029750F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29750F">
              <w:rPr>
                <w:rFonts w:ascii="Times New Roman" w:eastAsia="標楷體" w:hAnsi="Times New Roman" w:cs="Times New Roman" w:hint="eastAsia"/>
                <w:noProof/>
              </w:rPr>
              <w:t>仔細聆聽同學的分享</w:t>
            </w:r>
          </w:p>
          <w:p w14:paraId="353972C7" w14:textId="77777777" w:rsidR="00BB4015" w:rsidRDefault="00BB4015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E3CC099" w14:textId="77777777" w:rsidR="007501BE" w:rsidRDefault="007501BE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52ADF0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能根據老師的提問回答問題</w:t>
            </w:r>
          </w:p>
          <w:p w14:paraId="6C0FDBC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7A2CF62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E63951" w14:textId="4BFABA1E" w:rsidR="007501BE" w:rsidRPr="005F2C47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C03F82" w:rsidRPr="000B18ED" w14:paraId="309A190B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FDA86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38EE7BA" w14:textId="4E16630C" w:rsidR="00C03F82" w:rsidRDefault="00C03F82" w:rsidP="00C03F8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4936A1" w:rsidRPr="004936A1">
              <w:rPr>
                <w:rFonts w:ascii="Times New Roman" w:eastAsia="標楷體" w:hAnsi="Times New Roman" w:cs="Times New Roman" w:hint="eastAsia"/>
                <w:szCs w:val="24"/>
              </w:rPr>
              <w:t>未走之路</w:t>
            </w:r>
            <w:r w:rsidR="004936A1" w:rsidRPr="004936A1">
              <w:rPr>
                <w:rFonts w:ascii="Times New Roman" w:eastAsia="標楷體" w:hAnsi="Times New Roman" w:cs="Times New Roman" w:hint="eastAsia"/>
                <w:szCs w:val="24"/>
              </w:rPr>
              <w:t>The road not taken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這首詩的不同譯本</w:t>
            </w:r>
          </w:p>
          <w:p w14:paraId="1C5C8205" w14:textId="096A866B" w:rsidR="00C03F82" w:rsidRPr="005F2C47" w:rsidRDefault="00C03F82" w:rsidP="00C03F82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老師引導學生先自己思考，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面臨二條路的選擇，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都會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如何思考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該如何看待沒有走過的路和已經選擇的路？</w:t>
            </w:r>
          </w:p>
          <w:p w14:paraId="23F4BD2E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F0A4C7F" w14:textId="3D83863A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由老師簡單介紹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這首詩的背景與作者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，並從剛才所看的影片或照片中，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進行討論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925AC95" w14:textId="77777777" w:rsidR="00C03F82" w:rsidRPr="0038562E" w:rsidRDefault="00C03F82" w:rsidP="00C03F8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老師根據影片或照片的內容向學生提問。</w:t>
            </w:r>
          </w:p>
          <w:p w14:paraId="455AA120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40E43007" w14:textId="0602CC9A" w:rsidR="00C03F82" w:rsidRPr="000B18ED" w:rsidRDefault="00C03F82" w:rsidP="00072A6A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</w:t>
            </w:r>
            <w:r w:rsidR="004936A1">
              <w:rPr>
                <w:rFonts w:ascii="Times New Roman" w:eastAsia="標楷體" w:hAnsi="Times New Roman" w:cs="Times New Roman" w:hint="eastAsia"/>
                <w:szCs w:val="24"/>
              </w:rPr>
              <w:t>在人生中曾經做過或者觀察到的重大選擇，如果有不同的決定，會有怎樣的改變，決定之後感到後悔嗎？如果不能後悔，又該怎樣看待已經做的決定呢？</w:t>
            </w:r>
          </w:p>
          <w:p w14:paraId="0D13497F" w14:textId="77777777" w:rsidR="00C03F82" w:rsidRPr="000B18ED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7F75585" w14:textId="77777777" w:rsidR="00C03F82" w:rsidRDefault="00C03F82" w:rsidP="00C03F8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4237109B" w14:textId="4AD5893B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2E2E52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8A98A3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F99F1D3" w14:textId="72F64C0B" w:rsidR="00C03F82" w:rsidRPr="008E38AD" w:rsidRDefault="00C03F82" w:rsidP="005C168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FDEFD3F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A652AC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BE62D4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4EA91BC" w14:textId="77777777" w:rsidR="004936A1" w:rsidRDefault="004936A1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17063F3" w14:textId="77777777" w:rsidR="004936A1" w:rsidRDefault="004936A1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FC9B40" w14:textId="77777777" w:rsidR="004936A1" w:rsidRDefault="004936A1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9592AF" w14:textId="0FB72B16" w:rsidR="00C03F82" w:rsidRDefault="00C03F82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9293458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CC9D59C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61479A5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A8B7CB7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43C6726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4E0181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84E173" w14:textId="579CB6DC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1FFFA6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09F4219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4108AD65" w14:textId="68BF3953" w:rsidR="00C03F82" w:rsidRPr="000B18ED" w:rsidRDefault="00C03F82" w:rsidP="005C168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04F0DC21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73988B3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53E0308" w14:textId="75DC98D3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ADFC7CC" w14:textId="6600A6C3" w:rsidR="004936A1" w:rsidRDefault="004936A1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20A75E2" w14:textId="26594049" w:rsidR="004936A1" w:rsidRDefault="004936A1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707391A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5C9DC21" w14:textId="0B266334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B883AD" w14:textId="77777777" w:rsidR="00C03F82" w:rsidRPr="005F2C47" w:rsidRDefault="00C03F82" w:rsidP="00C03F8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1E2CD2A" w14:textId="27678E58" w:rsidR="00C03F82" w:rsidRPr="00072A6A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4E5A1FF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847007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CAA5D2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4824B4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713AF2C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93420EC" w14:textId="0DC7C58F" w:rsidR="00C03F82" w:rsidRDefault="0082592D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</w:t>
            </w:r>
            <w:r w:rsidR="004936A1">
              <w:rPr>
                <w:rFonts w:ascii="Times New Roman" w:eastAsia="標楷體" w:hAnsi="Times New Roman" w:cs="Times New Roman" w:hint="eastAsia"/>
                <w:noProof/>
              </w:rPr>
              <w:t>與想法</w:t>
            </w:r>
          </w:p>
          <w:p w14:paraId="4EDC667A" w14:textId="77777777" w:rsidR="004936A1" w:rsidRDefault="004936A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4437E79" w14:textId="77777777" w:rsidR="004936A1" w:rsidRDefault="004936A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1A65343" w14:textId="77777777" w:rsidR="004936A1" w:rsidRDefault="004936A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5DABF5" w14:textId="77777777" w:rsidR="004936A1" w:rsidRDefault="004936A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E302DEE" w14:textId="77777777" w:rsidR="004936A1" w:rsidRDefault="004936A1" w:rsidP="007E5C3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C0ED8A6" w14:textId="0F9ABC22" w:rsidR="00C03F82" w:rsidRPr="005F2C47" w:rsidRDefault="00C03F82" w:rsidP="007E5C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C03F82" w:rsidRPr="000B18ED" w14:paraId="4AEC2BC4" w14:textId="77777777" w:rsidTr="00C03F82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487638" w14:textId="2008CB3B" w:rsidR="00C03F82" w:rsidRPr="005F2C47" w:rsidRDefault="00C03F82" w:rsidP="00C03F8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■接下來的課程，課程常以固定的流程，利用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到四節課為一個大單位去執行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2E2E52" w:rsidRPr="000B18ED" w14:paraId="08ACED0F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D333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0312F9D" w14:textId="109E382E" w:rsidR="002E2E52" w:rsidRPr="005F2C47" w:rsidRDefault="002E2E52" w:rsidP="00104FDE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老師帶學生欣賞有名的與親人的書信的文章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116FAB">
              <w:rPr>
                <w:rFonts w:ascii="Times New Roman" w:eastAsia="標楷體" w:hAnsi="Times New Roman" w:cs="Times New Roman" w:hint="eastAsia"/>
                <w:szCs w:val="24"/>
              </w:rPr>
              <w:t>或者與自我對話的日記，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並提示學生觀察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作者如何敘事與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抒情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，以及段落該怎麼安排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9FC724D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4B9CCC4" w14:textId="301AD0A1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老師先分析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書信的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結構與寫作方法，再引導學生發現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寫一篇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給</w:t>
            </w:r>
            <w:r w:rsidR="00116FAB">
              <w:rPr>
                <w:rFonts w:ascii="Times New Roman" w:eastAsia="標楷體" w:hAnsi="Times New Roman" w:cs="Times New Roman" w:hint="eastAsia"/>
                <w:szCs w:val="24"/>
              </w:rPr>
              <w:t>未來自己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的書信，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該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把重點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放在哪裡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C361B68" w14:textId="60AB0533" w:rsidR="00526502" w:rsidRDefault="00526502" w:rsidP="00116FAB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未來自己可能遇到怎樣的問題，該如何鼓勵他並肯定他。</w:t>
            </w:r>
          </w:p>
          <w:p w14:paraId="156E24FD" w14:textId="37AF0020" w:rsidR="00526502" w:rsidRDefault="00526502" w:rsidP="00116FAB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提醒未來自己莫忘初衷與分享目前自己的理想與期許。</w:t>
            </w:r>
          </w:p>
          <w:p w14:paraId="054EAA17" w14:textId="0506AD61" w:rsidR="00116FAB" w:rsidRDefault="00526502" w:rsidP="00116FAB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老師根據前述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書信</w:t>
            </w:r>
            <w:r w:rsidR="002E2E52">
              <w:rPr>
                <w:rFonts w:ascii="Times New Roman" w:eastAsia="標楷體" w:hAnsi="Times New Roman" w:cs="Times New Roman" w:hint="eastAsia"/>
                <w:szCs w:val="24"/>
              </w:rPr>
              <w:t>的內容向學生提問。</w:t>
            </w:r>
          </w:p>
          <w:p w14:paraId="1E240D01" w14:textId="77777777" w:rsidR="00526502" w:rsidRDefault="00526502" w:rsidP="00116FAB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EFFEAB7" w14:textId="2B8E1880" w:rsidR="002E2E52" w:rsidRDefault="002E2E52" w:rsidP="00116FA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6ADC5DD2" w14:textId="49B10A47" w:rsidR="002E2E52" w:rsidRPr="000B18ED" w:rsidRDefault="002E2E52" w:rsidP="002E2E5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藉由前面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456BC3">
              <w:rPr>
                <w:rFonts w:ascii="Times New Roman" w:eastAsia="標楷體" w:hAnsi="Times New Roman" w:cs="Times New Roman" w:hint="eastAsia"/>
                <w:szCs w:val="24"/>
              </w:rPr>
              <w:t>寫作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重點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，鼓勵學生口頭發表，思考該如何把收集到的素材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，加以修飾後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運用在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書信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中。</w:t>
            </w:r>
          </w:p>
          <w:p w14:paraId="23083E7F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E5255B2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6157EDD8" w14:textId="682501A3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十二至十四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B4D4D7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562202" w14:textId="518A64CA" w:rsidR="002E2E52" w:rsidRPr="008E38AD" w:rsidRDefault="007E499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37529F8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0D809AC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54C6A0A" w14:textId="454977CB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4DFE6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6AE928" w14:textId="3F9224BA" w:rsidR="002E2E52" w:rsidRDefault="00CB4C1B" w:rsidP="00CB4C1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精選文章</w:t>
            </w:r>
          </w:p>
          <w:p w14:paraId="6497CFBB" w14:textId="77777777" w:rsidR="00CB4C1B" w:rsidRDefault="00CB4C1B" w:rsidP="00CB4C1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97F8B62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12FF00" w14:textId="0FC27DF8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13A955D" w14:textId="4707D1C4" w:rsidR="00116FAB" w:rsidRPr="000B18ED" w:rsidRDefault="00116FAB" w:rsidP="00116FA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CCD7904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5F8CAAB1" w14:textId="21A87C60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B83455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0BC8954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  <w:r>
              <w:rPr>
                <w:rFonts w:eastAsia="標楷體" w:hint="eastAsia"/>
                <w:noProof/>
                <w:color w:val="000000" w:themeColor="text1"/>
              </w:rPr>
              <w:t>並思考</w:t>
            </w:r>
          </w:p>
          <w:p w14:paraId="6BED3D4B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7556807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28478BB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899EFF7" w14:textId="7BBCC37B" w:rsidR="002E2E52" w:rsidRPr="007E5C3A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提供</w:t>
            </w:r>
            <w:r w:rsidR="007E5C3A">
              <w:rPr>
                <w:rFonts w:ascii="Times New Roman" w:eastAsia="標楷體" w:hAnsi="Times New Roman" w:cs="Times New Roman" w:hint="eastAsia"/>
                <w:noProof/>
              </w:rPr>
              <w:t>把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素材</w:t>
            </w:r>
            <w:r w:rsidR="007E5C3A">
              <w:rPr>
                <w:rFonts w:ascii="Times New Roman" w:eastAsia="標楷體" w:hAnsi="Times New Roman" w:cs="Times New Roman" w:hint="eastAsia"/>
                <w:noProof/>
              </w:rPr>
              <w:t>融入書信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的想法</w:t>
            </w:r>
          </w:p>
          <w:p w14:paraId="3497A5C8" w14:textId="5F65345C" w:rsidR="002E2E52" w:rsidRDefault="002E2E5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969379" w14:textId="53A471EE" w:rsidR="00116FAB" w:rsidRDefault="00116FAB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6B3A3A8" w14:textId="149A48F6" w:rsidR="00116FAB" w:rsidRDefault="00116FAB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DEDD28A" w14:textId="4FA4A384" w:rsidR="00116FAB" w:rsidRDefault="00116FAB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A21DB43" w14:textId="7FE59126" w:rsidR="00526502" w:rsidRDefault="0052650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4FE49BB" w14:textId="4A5F4634" w:rsidR="00526502" w:rsidRDefault="0052650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415065E" w14:textId="75A216F1" w:rsidR="00526502" w:rsidRDefault="0052650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65710BD" w14:textId="3529FFCC" w:rsidR="00526502" w:rsidRDefault="0052650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747067C" w14:textId="6AD08090" w:rsidR="00526502" w:rsidRDefault="0052650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BE0F305" w14:textId="77777777" w:rsidR="00526502" w:rsidRPr="00116FAB" w:rsidRDefault="00526502" w:rsidP="00116FA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7D36D2" w14:textId="38BFB556" w:rsidR="002E2E52" w:rsidRPr="005F2C47" w:rsidRDefault="002E2E52" w:rsidP="007E5C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2E2E52" w:rsidRPr="000B18ED" w14:paraId="64DEA843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C694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647EA140" w14:textId="20981CD8" w:rsidR="002E2E52" w:rsidRPr="005F2C47" w:rsidRDefault="002E2E52" w:rsidP="002E2E5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延續前面的課程，學生已具備寫</w:t>
            </w:r>
            <w:r w:rsidR="007E5C3A">
              <w:rPr>
                <w:rFonts w:ascii="Times New Roman" w:eastAsia="標楷體" w:hAnsi="Times New Roman" w:cs="Times New Roman" w:hint="eastAsia"/>
                <w:szCs w:val="24"/>
              </w:rPr>
              <w:t>書信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的基本知識，老師</w:t>
            </w:r>
            <w:r w:rsidR="00487BD0">
              <w:rPr>
                <w:rFonts w:ascii="Times New Roman" w:eastAsia="標楷體" w:hAnsi="Times New Roman" w:cs="Times New Roman" w:hint="eastAsia"/>
                <w:szCs w:val="24"/>
              </w:rPr>
              <w:t>可試做一兩個句子給學生觀摩，激發學生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創作欲望。</w:t>
            </w:r>
          </w:p>
          <w:p w14:paraId="68FD0EC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F2C01A4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學生自行創作，老師從旁協助並提供靈感，若有較快完成草稿的學生，可先將作品給老師批閱。</w:t>
            </w:r>
          </w:p>
          <w:p w14:paraId="6647D042" w14:textId="77777777" w:rsidR="002E2E52" w:rsidRPr="000B18ED" w:rsidRDefault="002E2E52" w:rsidP="002E2E52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老師根據草稿的內容向學生提問，並提出建議讓學生思考如何改進。</w:t>
            </w:r>
          </w:p>
          <w:p w14:paraId="6C0D7274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AECBD5B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老師統整學生所遇到的問題並對全班提供建議。</w:t>
            </w:r>
          </w:p>
          <w:p w14:paraId="6D0F18F6" w14:textId="7448B91B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十五至十八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61BB5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3A1BAA9" w14:textId="2E9AA0BE" w:rsidR="002E2E52" w:rsidRDefault="007E499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E8298F1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3D7E44" w14:textId="7D156E10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08B256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CAE2D0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D21DBEF" w14:textId="2101A688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5E6C19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C65D9D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A63EA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63642F4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AB37198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思考並創作</w:t>
            </w:r>
          </w:p>
          <w:p w14:paraId="71199D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ECA630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546F16B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6FF2295" w14:textId="7DA86DE9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能否重述老師所提示的重點</w:t>
            </w:r>
          </w:p>
        </w:tc>
      </w:tr>
    </w:tbl>
    <w:p w14:paraId="5A2460D9" w14:textId="77777777" w:rsidR="00737EAB" w:rsidRDefault="00737EAB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9C2AA1C" w14:textId="77777777" w:rsidR="00737EAB" w:rsidRDefault="00737EAB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21516464" w14:textId="77777777" w:rsidR="00737EAB" w:rsidRDefault="00737EAB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BFFF982" w14:textId="3C04DAF9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2609"/>
        <w:gridCol w:w="3042"/>
        <w:gridCol w:w="1417"/>
        <w:gridCol w:w="1958"/>
      </w:tblGrid>
      <w:tr w:rsidR="00285305" w:rsidRPr="00285305" w14:paraId="00ADCBDD" w14:textId="77777777" w:rsidTr="00285305">
        <w:trPr>
          <w:trHeight w:val="486"/>
          <w:jc w:val="center"/>
        </w:trPr>
        <w:tc>
          <w:tcPr>
            <w:tcW w:w="1197" w:type="dxa"/>
            <w:vAlign w:val="center"/>
          </w:tcPr>
          <w:p w14:paraId="6C9B499E" w14:textId="77777777" w:rsidR="00CB0A43" w:rsidRPr="00285305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285305">
              <w:rPr>
                <w:rFonts w:eastAsia="標楷體" w:cstheme="minorHAnsi" w:hint="eastAsia"/>
                <w:b/>
                <w:noProof/>
              </w:rPr>
              <w:t>單元</w:t>
            </w:r>
            <w:r w:rsidRPr="00285305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C64269D" w14:textId="77777777" w:rsidR="00CB0A43" w:rsidRPr="00285305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285305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92A2462" w14:textId="77777777" w:rsidR="00CB0A43" w:rsidRPr="00285305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285305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C2AB26" w14:textId="77777777" w:rsidR="00CB0A43" w:rsidRPr="00285305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285305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Pr="00285305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285305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285305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285305">
              <w:rPr>
                <w:rFonts w:eastAsia="標楷體" w:cstheme="minorHAnsi"/>
                <w:b/>
                <w:noProof/>
              </w:rPr>
              <w:t>/</w:t>
            </w:r>
            <w:r w:rsidRPr="00285305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285305" w:rsidRPr="00285305" w14:paraId="6EC0FC17" w14:textId="77777777" w:rsidTr="00285305">
        <w:trPr>
          <w:trHeight w:val="1832"/>
          <w:jc w:val="center"/>
        </w:trPr>
        <w:tc>
          <w:tcPr>
            <w:tcW w:w="1197" w:type="dxa"/>
            <w:vAlign w:val="center"/>
          </w:tcPr>
          <w:p w14:paraId="26728D3E" w14:textId="5DD4546B" w:rsidR="00666E9F" w:rsidRPr="00285305" w:rsidRDefault="004A1804" w:rsidP="00666E9F">
            <w:pPr>
              <w:adjustRightInd w:val="0"/>
              <w:snapToGrid w:val="0"/>
              <w:jc w:val="both"/>
              <w:rPr>
                <w:rFonts w:eastAsia="標楷體" w:cstheme="minorHAnsi"/>
              </w:rPr>
            </w:pPr>
            <w:r w:rsidRPr="00285305">
              <w:rPr>
                <w:rFonts w:eastAsia="標楷體" w:cstheme="minorHAnsi" w:hint="eastAsia"/>
              </w:rPr>
              <w:t>職業探訪</w:t>
            </w:r>
          </w:p>
        </w:tc>
        <w:tc>
          <w:tcPr>
            <w:tcW w:w="2609" w:type="dxa"/>
          </w:tcPr>
          <w:p w14:paraId="4321A747" w14:textId="1E698821" w:rsidR="003571D1" w:rsidRPr="00285305" w:rsidRDefault="003571D1" w:rsidP="003571D1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 w:rsidRPr="00285305">
              <w:rPr>
                <w:rFonts w:eastAsia="標楷體" w:cstheme="minorHAnsi" w:hint="eastAsia"/>
              </w:rPr>
              <w:t>認識不同工作並強化正確學習態度，培養做決定的能力。</w:t>
            </w:r>
          </w:p>
          <w:p w14:paraId="13A14098" w14:textId="0ECDC24F" w:rsidR="00666E9F" w:rsidRPr="00285305" w:rsidRDefault="003571D1" w:rsidP="003571D1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 w:rsidRPr="00285305">
              <w:rPr>
                <w:rFonts w:eastAsia="標楷體" w:cstheme="minorHAnsi" w:hint="eastAsia"/>
              </w:rPr>
              <w:t>學習如何透過採訪過程增進團隊合作溝通力，整理後</w:t>
            </w:r>
            <w:r w:rsidR="00920C0F" w:rsidRPr="00285305">
              <w:rPr>
                <w:rFonts w:eastAsia="標楷體" w:cstheme="minorHAnsi" w:hint="eastAsia"/>
              </w:rPr>
              <w:t>寫成文章並口頭報告。</w:t>
            </w:r>
          </w:p>
        </w:tc>
        <w:tc>
          <w:tcPr>
            <w:tcW w:w="3042" w:type="dxa"/>
          </w:tcPr>
          <w:p w14:paraId="138AF98C" w14:textId="30447E98" w:rsidR="003416B3" w:rsidRPr="00285305" w:rsidRDefault="003416B3" w:rsidP="003416B3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報告中有出現受訪者如何探索並發展自我的職涯經驗。</w:t>
            </w:r>
          </w:p>
          <w:p w14:paraId="2C37C79F" w14:textId="4EB96423" w:rsidR="00666E9F" w:rsidRPr="00285305" w:rsidRDefault="003416B3" w:rsidP="003416B3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可以透過書寫應用文、口頭報告或影片，整理採訪過程並說明。</w:t>
            </w:r>
          </w:p>
        </w:tc>
        <w:tc>
          <w:tcPr>
            <w:tcW w:w="1417" w:type="dxa"/>
          </w:tcPr>
          <w:p w14:paraId="23B910A3" w14:textId="77777777" w:rsidR="00666E9F" w:rsidRPr="00285305" w:rsidRDefault="00666E9F" w:rsidP="0057641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口頭報告</w:t>
            </w:r>
          </w:p>
          <w:p w14:paraId="72F1EA06" w14:textId="0DBFF291" w:rsidR="00576415" w:rsidRPr="00285305" w:rsidRDefault="00576415" w:rsidP="0057641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創作並分享</w:t>
            </w:r>
          </w:p>
        </w:tc>
        <w:tc>
          <w:tcPr>
            <w:tcW w:w="1958" w:type="dxa"/>
          </w:tcPr>
          <w:p w14:paraId="45ABE6C5" w14:textId="2011F56F" w:rsidR="00666E9F" w:rsidRPr="00285305" w:rsidRDefault="001F5573" w:rsidP="00576415">
            <w:pPr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  <w:tr w:rsidR="00285305" w:rsidRPr="00285305" w14:paraId="1DA41D34" w14:textId="77777777" w:rsidTr="00285305">
        <w:trPr>
          <w:trHeight w:val="2254"/>
          <w:jc w:val="center"/>
        </w:trPr>
        <w:tc>
          <w:tcPr>
            <w:tcW w:w="1197" w:type="dxa"/>
            <w:vAlign w:val="center"/>
          </w:tcPr>
          <w:p w14:paraId="6474810C" w14:textId="6EFD5201" w:rsidR="00666E9F" w:rsidRPr="00285305" w:rsidRDefault="004A1804" w:rsidP="00576415">
            <w:pPr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時空膠囊</w:t>
            </w:r>
          </w:p>
        </w:tc>
        <w:tc>
          <w:tcPr>
            <w:tcW w:w="2609" w:type="dxa"/>
            <w:vAlign w:val="center"/>
          </w:tcPr>
          <w:p w14:paraId="20819C19" w14:textId="77777777" w:rsidR="003571D1" w:rsidRPr="00285305" w:rsidRDefault="003571D1" w:rsidP="003571D1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85305">
              <w:rPr>
                <w:rFonts w:ascii="Times New Roman" w:eastAsia="標楷體" w:hAnsi="Times New Roman" w:cs="Times New Roman" w:hint="eastAsia"/>
                <w:szCs w:val="24"/>
              </w:rPr>
              <w:t>透過寫給未來自己的時空膠囊，自我探索並覺察出個人優勢與價值觀。</w:t>
            </w:r>
          </w:p>
          <w:p w14:paraId="6487866B" w14:textId="6B20C858" w:rsidR="00666E9F" w:rsidRPr="00285305" w:rsidRDefault="003571D1" w:rsidP="003571D1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85305">
              <w:rPr>
                <w:rFonts w:ascii="Times New Roman" w:eastAsia="標楷體" w:hAnsi="Times New Roman" w:cs="Times New Roman" w:hint="eastAsia"/>
                <w:szCs w:val="24"/>
              </w:rPr>
              <w:t>能了解應用文</w:t>
            </w:r>
            <w:r w:rsidR="00920C0F" w:rsidRPr="00285305">
              <w:rPr>
                <w:rFonts w:ascii="Times New Roman" w:eastAsia="標楷體" w:hAnsi="Times New Roman" w:cs="Times New Roman" w:hint="eastAsia"/>
                <w:szCs w:val="24"/>
              </w:rPr>
              <w:t>書信體</w:t>
            </w:r>
            <w:r w:rsidRPr="00285305">
              <w:rPr>
                <w:rFonts w:ascii="Times New Roman" w:eastAsia="標楷體" w:hAnsi="Times New Roman" w:cs="Times New Roman" w:hint="eastAsia"/>
                <w:szCs w:val="24"/>
              </w:rPr>
              <w:t>的寫作方式以及架構並進行創作</w:t>
            </w:r>
            <w:r w:rsidR="00920C0F" w:rsidRPr="0028530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3042" w:type="dxa"/>
            <w:vAlign w:val="center"/>
          </w:tcPr>
          <w:p w14:paraId="61417DF3" w14:textId="451A9588" w:rsidR="003416B3" w:rsidRPr="00285305" w:rsidRDefault="003416B3" w:rsidP="003416B3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 w:rsidRPr="00285305">
              <w:rPr>
                <w:rFonts w:eastAsia="標楷體" w:cstheme="minorHAnsi" w:hint="eastAsia"/>
              </w:rPr>
              <w:t>能獨立創作一篇寫給未來的自己的應用文。</w:t>
            </w:r>
          </w:p>
          <w:p w14:paraId="3E3CA7A3" w14:textId="49A2B171" w:rsidR="00666E9F" w:rsidRPr="00285305" w:rsidRDefault="003416B3" w:rsidP="003416B3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 w:rsidRPr="00285305">
              <w:rPr>
                <w:rFonts w:eastAsia="標楷體" w:cstheme="minorHAnsi" w:hint="eastAsia"/>
              </w:rPr>
              <w:t>能夠在文章中呈現出看重自己並相信自己的鼓勵語句。</w:t>
            </w:r>
          </w:p>
        </w:tc>
        <w:tc>
          <w:tcPr>
            <w:tcW w:w="1417" w:type="dxa"/>
            <w:vAlign w:val="center"/>
          </w:tcPr>
          <w:p w14:paraId="6765CDD1" w14:textId="77777777" w:rsidR="00576415" w:rsidRPr="00285305" w:rsidRDefault="00576415" w:rsidP="00666E9F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口頭報告</w:t>
            </w:r>
          </w:p>
          <w:p w14:paraId="37F80037" w14:textId="7594C566" w:rsidR="00666E9F" w:rsidRPr="00285305" w:rsidRDefault="00666E9F" w:rsidP="00666E9F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創作並分享</w:t>
            </w:r>
          </w:p>
        </w:tc>
        <w:tc>
          <w:tcPr>
            <w:tcW w:w="1958" w:type="dxa"/>
          </w:tcPr>
          <w:p w14:paraId="402D1C51" w14:textId="0D34A813" w:rsidR="00666E9F" w:rsidRPr="00285305" w:rsidRDefault="001F5573" w:rsidP="00666E9F">
            <w:pPr>
              <w:jc w:val="both"/>
              <w:rPr>
                <w:rFonts w:eastAsia="標楷體" w:cstheme="minorHAnsi"/>
                <w:noProof/>
              </w:rPr>
            </w:pPr>
            <w:r w:rsidRPr="00285305"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</w:tbl>
    <w:p w14:paraId="224F30D3" w14:textId="2173FF5E" w:rsidR="00B2703A" w:rsidRDefault="00B2703A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A18740A" w14:textId="17289AFF" w:rsidR="00737EAB" w:rsidRDefault="00737EAB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BCEE9C1" w14:textId="1BEA3EAC" w:rsidR="00737EAB" w:rsidRDefault="00737EAB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47310BF" w14:textId="4D563512" w:rsidR="00737EAB" w:rsidRDefault="00737EAB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6F774256" w14:textId="40554545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940AD2" w:rsidRPr="0014449C" w14:paraId="0C1A0CC6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5F96B5FA" w14:textId="45B292B3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vAlign w:val="center"/>
          </w:tcPr>
          <w:p w14:paraId="3620318F" w14:textId="684D3ED9" w:rsidR="00940AD2" w:rsidRPr="00940AD2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>
              <w:rPr>
                <w:rFonts w:eastAsia="標楷體" w:cstheme="minorHAnsi" w:hint="eastAsia"/>
                <w:noProof/>
              </w:rPr>
              <w:t>根據文章題目先蒐集素材，配合所要求的文體，善加運用在文章中</w:t>
            </w:r>
          </w:p>
        </w:tc>
      </w:tr>
      <w:tr w:rsidR="00940AD2" w:rsidRPr="0014449C" w14:paraId="093B0D41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3ED9E52B" w14:textId="578EA64C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vAlign w:val="center"/>
          </w:tcPr>
          <w:p w14:paraId="39DDB379" w14:textId="061A0DEA" w:rsidR="00940AD2" w:rsidRPr="0014449C" w:rsidRDefault="00940AD2" w:rsidP="00940AD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</w:rPr>
              <w:t>練習</w:t>
            </w:r>
            <w:r w:rsidRPr="000B3988">
              <w:rPr>
                <w:rFonts w:ascii="Times New Roman" w:eastAsia="標楷體" w:hAnsi="Times New Roman" w:cs="Times New Roman"/>
              </w:rPr>
              <w:t>寫作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Pr="000B3988">
              <w:rPr>
                <w:rFonts w:ascii="Times New Roman" w:eastAsia="標楷體" w:hAnsi="Times New Roman" w:cs="Times New Roman"/>
              </w:rPr>
              <w:t>技巧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0B3988">
              <w:rPr>
                <w:rFonts w:ascii="Times New Roman" w:eastAsia="標楷體" w:hAnsi="Times New Roman" w:cs="Times New Roman"/>
              </w:rPr>
              <w:t>步驟，寫出表達清楚、段落分明、符合主題的作品</w:t>
            </w:r>
          </w:p>
        </w:tc>
      </w:tr>
      <w:tr w:rsidR="00CB0A43" w:rsidRPr="0014449C" w14:paraId="1AAECC24" w14:textId="77777777" w:rsidTr="00192572">
        <w:trPr>
          <w:trHeight w:val="831"/>
        </w:trPr>
        <w:tc>
          <w:tcPr>
            <w:tcW w:w="9801" w:type="dxa"/>
            <w:gridSpan w:val="6"/>
            <w:vAlign w:val="center"/>
          </w:tcPr>
          <w:p w14:paraId="16A0321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B0A43" w:rsidRPr="0014449C" w14:paraId="337D8CE4" w14:textId="77777777" w:rsidTr="00192572">
        <w:trPr>
          <w:trHeight w:val="992"/>
        </w:trPr>
        <w:tc>
          <w:tcPr>
            <w:tcW w:w="2178" w:type="dxa"/>
            <w:vAlign w:val="center"/>
          </w:tcPr>
          <w:p w14:paraId="3EDA3980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54DCB4B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20DF3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5C35DFC1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9D5DEFC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CD8244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4AF5144E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3718E3F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50EEE0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72305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592957D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A8594B" w:rsidRPr="0014449C" w14:paraId="3E37252E" w14:textId="77777777" w:rsidTr="00192572">
        <w:trPr>
          <w:trHeight w:val="1840"/>
        </w:trPr>
        <w:tc>
          <w:tcPr>
            <w:tcW w:w="2178" w:type="dxa"/>
            <w:vAlign w:val="center"/>
          </w:tcPr>
          <w:p w14:paraId="25D60B1C" w14:textId="77777777" w:rsidR="00A8594B" w:rsidRDefault="003416B3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職涯探訪</w:t>
            </w:r>
          </w:p>
          <w:p w14:paraId="7292CE4F" w14:textId="32ECC23B" w:rsidR="003416B3" w:rsidRPr="0014449C" w:rsidRDefault="003416B3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時空膠囊</w:t>
            </w:r>
            <w:r>
              <w:rPr>
                <w:rFonts w:eastAsia="標楷體" w:cstheme="minorHAnsi" w:hint="eastAsia"/>
                <w:b/>
                <w:noProof/>
              </w:rPr>
              <w:t>(</w:t>
            </w:r>
            <w:r>
              <w:rPr>
                <w:rFonts w:eastAsia="標楷體" w:cstheme="minorHAnsi" w:hint="eastAsia"/>
                <w:b/>
                <w:noProof/>
              </w:rPr>
              <w:t>寫給未來的自己</w:t>
            </w:r>
            <w:r>
              <w:rPr>
                <w:rFonts w:eastAsia="標楷體" w:cstheme="minorHAnsi" w:hint="eastAsia"/>
                <w:b/>
                <w:noProof/>
              </w:rPr>
              <w:t>)</w:t>
            </w:r>
          </w:p>
        </w:tc>
        <w:tc>
          <w:tcPr>
            <w:tcW w:w="621" w:type="dxa"/>
            <w:vMerge/>
            <w:vAlign w:val="center"/>
          </w:tcPr>
          <w:p w14:paraId="0501917B" w14:textId="77777777" w:rsidR="00A8594B" w:rsidRPr="0014449C" w:rsidRDefault="00A8594B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836DB00" w14:textId="6514883B" w:rsidR="00A8594B" w:rsidRPr="0014449C" w:rsidRDefault="00A8594B" w:rsidP="00A8594B">
            <w:pPr>
              <w:spacing w:line="33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能根據文章體裁的要求，將節慶的素材融入其中，創作出一篇符合課程規範的作文</w:t>
            </w:r>
          </w:p>
        </w:tc>
        <w:tc>
          <w:tcPr>
            <w:tcW w:w="1720" w:type="dxa"/>
            <w:vAlign w:val="center"/>
          </w:tcPr>
          <w:p w14:paraId="5B7C5522" w14:textId="7E059E33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vAlign w:val="center"/>
          </w:tcPr>
          <w:p w14:paraId="4BDAD3CA" w14:textId="4036FFD9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24FBCF71" w14:textId="77777777" w:rsidR="00A8594B" w:rsidRPr="0014449C" w:rsidRDefault="00A8594B" w:rsidP="00A8594B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B51DA78" w14:textId="77777777" w:rsidR="00A8594B" w:rsidRPr="0014449C" w:rsidRDefault="00A8594B" w:rsidP="00A8594B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1C132C" w:rsidRPr="0014449C" w14:paraId="0B4D8E81" w14:textId="77777777" w:rsidTr="00192572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7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9898CA0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7CE47943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640D06CF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399" w14:textId="695A34C8" w:rsidR="001C132C" w:rsidRDefault="001C132C" w:rsidP="00FF79BB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能講出</w:t>
            </w:r>
            <w:r w:rsidR="00BF7B39">
              <w:rPr>
                <w:rFonts w:ascii="Times New Roman" w:eastAsia="標楷體" w:hAnsi="Times New Roman" w:cs="Times New Roman" w:hint="eastAsia"/>
                <w:szCs w:val="24"/>
              </w:rPr>
              <w:t>節慶活動中會出現的元素，並理解</w:t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所要</w:t>
            </w:r>
            <w:r w:rsidR="00BF7B39">
              <w:rPr>
                <w:rFonts w:ascii="Times New Roman" w:eastAsia="標楷體" w:hAnsi="Times New Roman" w:cs="Times New Roman" w:hint="eastAsia"/>
                <w:szCs w:val="24"/>
              </w:rPr>
              <w:t>創作的文體和結構。</w:t>
            </w:r>
          </w:p>
          <w:p w14:paraId="62CB1C9F" w14:textId="6D719A93" w:rsidR="001C132C" w:rsidRPr="0014449C" w:rsidRDefault="001C132C" w:rsidP="00FF79BB">
            <w:pPr>
              <w:spacing w:line="320" w:lineRule="exact"/>
              <w:ind w:left="250" w:hangingChars="104" w:hanging="250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可以寫出符合課程要求的文章。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AE5" w14:textId="77777777" w:rsid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針對老師提問，能正確講出答案。</w:t>
            </w:r>
          </w:p>
          <w:p w14:paraId="2515EF68" w14:textId="752D7421" w:rsidR="001C132C" w:rsidRP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勇於嘗試按照上課的指示去寫作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041F" w14:textId="1AD47216" w:rsidR="001C132C" w:rsidRDefault="001C132C" w:rsidP="001C132C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558E34FB" w14:textId="051DD169" w:rsidR="001C132C" w:rsidRPr="0014449C" w:rsidRDefault="001C132C" w:rsidP="001C132C">
            <w:pPr>
              <w:adjustRightInd w:val="0"/>
              <w:snapToGrid w:val="0"/>
              <w:spacing w:line="240" w:lineRule="atLeas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6F8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347F69C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2ACCBBCE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B0A43" w:rsidRPr="0014449C" w14:paraId="4C49C43E" w14:textId="77777777" w:rsidTr="001C132C">
        <w:trPr>
          <w:trHeight w:val="1269"/>
        </w:trPr>
        <w:tc>
          <w:tcPr>
            <w:tcW w:w="2799" w:type="dxa"/>
            <w:gridSpan w:val="2"/>
            <w:tcBorders>
              <w:left w:val="single" w:sz="4" w:space="0" w:color="auto"/>
            </w:tcBorders>
          </w:tcPr>
          <w:p w14:paraId="396094F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93FF171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351E65D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A3621F4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C16B9A" w14:textId="6B1C0396" w:rsidR="00CB0A43" w:rsidRPr="0014449C" w:rsidRDefault="001F5573" w:rsidP="00192572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作文</w:t>
            </w:r>
          </w:p>
        </w:tc>
      </w:tr>
      <w:tr w:rsidR="00CB0A43" w:rsidRPr="0014449C" w14:paraId="0AB4FFAA" w14:textId="77777777" w:rsidTr="001C132C">
        <w:trPr>
          <w:trHeight w:val="1372"/>
        </w:trPr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44FA5B6F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39294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94A8C69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7BF975BA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C265BC1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569AC644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0B03F47F" w:rsidR="00CB0A43" w:rsidRDefault="00CB0A43" w:rsidP="00CB0A43">
      <w:pPr>
        <w:rPr>
          <w:rFonts w:eastAsia="標楷體" w:cstheme="minorHAnsi"/>
          <w:b/>
          <w:noProof/>
        </w:rPr>
      </w:pPr>
    </w:p>
    <w:p w14:paraId="31C7544D" w14:textId="46F9CF3C" w:rsidR="001C132C" w:rsidRDefault="001C132C" w:rsidP="00CB0A43">
      <w:pPr>
        <w:rPr>
          <w:rFonts w:eastAsia="標楷體" w:cstheme="minorHAnsi"/>
          <w:b/>
          <w:noProof/>
        </w:rPr>
      </w:pPr>
    </w:p>
    <w:p w14:paraId="789012A6" w14:textId="4A28730C" w:rsidR="001C132C" w:rsidRDefault="001C132C" w:rsidP="00CB0A43">
      <w:pPr>
        <w:rPr>
          <w:rFonts w:eastAsia="標楷體" w:cstheme="minorHAnsi"/>
          <w:b/>
          <w:noProof/>
        </w:rPr>
      </w:pPr>
    </w:p>
    <w:p w14:paraId="0CD2803C" w14:textId="028E2E5B" w:rsidR="001C132C" w:rsidRDefault="001C132C" w:rsidP="00CB0A43">
      <w:pPr>
        <w:rPr>
          <w:rFonts w:eastAsia="標楷體" w:cstheme="minorHAnsi"/>
          <w:b/>
          <w:noProof/>
        </w:rPr>
      </w:pPr>
    </w:p>
    <w:p w14:paraId="23950126" w14:textId="77777777" w:rsidR="001C132C" w:rsidRDefault="001C132C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18C9C3D" w14:textId="4664259E" w:rsidR="006478DF" w:rsidRDefault="00CB0A43" w:rsidP="001C132C">
      <w:pPr>
        <w:rPr>
          <w:rFonts w:eastAsia="標楷體" w:cstheme="minorHAnsi"/>
          <w:b/>
          <w:noProof/>
          <w:color w:val="FF0000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785FF175" w14:textId="77777777" w:rsidR="00CB0A43" w:rsidRPr="006478DF" w:rsidRDefault="00CB0A43" w:rsidP="00CB0A43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3BF1D34" w14:textId="30BB66D1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sectPr w:rsidR="00CB0A43" w:rsidSect="00B27DC0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5CAC" w14:textId="77777777" w:rsidR="004277FE" w:rsidRDefault="004277FE" w:rsidP="00194982">
      <w:r>
        <w:separator/>
      </w:r>
    </w:p>
  </w:endnote>
  <w:endnote w:type="continuationSeparator" w:id="0">
    <w:p w14:paraId="0D9FA952" w14:textId="77777777" w:rsidR="004277FE" w:rsidRDefault="004277F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中鋼筆行楷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2756" w14:textId="77777777" w:rsidR="004277FE" w:rsidRDefault="004277FE" w:rsidP="00194982">
      <w:r>
        <w:separator/>
      </w:r>
    </w:p>
  </w:footnote>
  <w:footnote w:type="continuationSeparator" w:id="0">
    <w:p w14:paraId="7EA3C920" w14:textId="77777777" w:rsidR="004277FE" w:rsidRDefault="004277F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A25767"/>
    <w:multiLevelType w:val="hybridMultilevel"/>
    <w:tmpl w:val="409052FC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D41AB9"/>
    <w:multiLevelType w:val="hybridMultilevel"/>
    <w:tmpl w:val="F476D6DC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26D52"/>
    <w:multiLevelType w:val="hybridMultilevel"/>
    <w:tmpl w:val="595A2EF8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2F24FA"/>
    <w:multiLevelType w:val="hybridMultilevel"/>
    <w:tmpl w:val="ABECF872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8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5"/>
  </w:num>
  <w:num w:numId="13">
    <w:abstractNumId w:val="13"/>
  </w:num>
  <w:num w:numId="14">
    <w:abstractNumId w:val="17"/>
  </w:num>
  <w:num w:numId="15">
    <w:abstractNumId w:val="9"/>
  </w:num>
  <w:num w:numId="16">
    <w:abstractNumId w:val="10"/>
  </w:num>
  <w:num w:numId="17">
    <w:abstractNumId w:val="11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22EA"/>
    <w:rsid w:val="00013D2A"/>
    <w:rsid w:val="0001459C"/>
    <w:rsid w:val="00047C21"/>
    <w:rsid w:val="000546EF"/>
    <w:rsid w:val="00072A6A"/>
    <w:rsid w:val="00080C65"/>
    <w:rsid w:val="00097CB2"/>
    <w:rsid w:val="000A4CCE"/>
    <w:rsid w:val="000B18ED"/>
    <w:rsid w:val="000B1D30"/>
    <w:rsid w:val="000B3988"/>
    <w:rsid w:val="000C01CA"/>
    <w:rsid w:val="000D4546"/>
    <w:rsid w:val="00104FDE"/>
    <w:rsid w:val="00113291"/>
    <w:rsid w:val="00115A38"/>
    <w:rsid w:val="00116FAB"/>
    <w:rsid w:val="00156002"/>
    <w:rsid w:val="00162EA8"/>
    <w:rsid w:val="0017516F"/>
    <w:rsid w:val="00185BE3"/>
    <w:rsid w:val="0018634D"/>
    <w:rsid w:val="00192572"/>
    <w:rsid w:val="00194982"/>
    <w:rsid w:val="00195D94"/>
    <w:rsid w:val="00195F79"/>
    <w:rsid w:val="001C132C"/>
    <w:rsid w:val="001C166F"/>
    <w:rsid w:val="001C7B55"/>
    <w:rsid w:val="001D23C2"/>
    <w:rsid w:val="001D586F"/>
    <w:rsid w:val="001F5573"/>
    <w:rsid w:val="001F578F"/>
    <w:rsid w:val="00200228"/>
    <w:rsid w:val="002016DF"/>
    <w:rsid w:val="002256D0"/>
    <w:rsid w:val="00232530"/>
    <w:rsid w:val="00260FF1"/>
    <w:rsid w:val="00261E4A"/>
    <w:rsid w:val="002704CF"/>
    <w:rsid w:val="00280684"/>
    <w:rsid w:val="00285305"/>
    <w:rsid w:val="00293952"/>
    <w:rsid w:val="0029750F"/>
    <w:rsid w:val="002B757F"/>
    <w:rsid w:val="002C29FF"/>
    <w:rsid w:val="002C7661"/>
    <w:rsid w:val="002E2E52"/>
    <w:rsid w:val="00301E9D"/>
    <w:rsid w:val="0030682B"/>
    <w:rsid w:val="00307F40"/>
    <w:rsid w:val="00334375"/>
    <w:rsid w:val="0034153B"/>
    <w:rsid w:val="003416B3"/>
    <w:rsid w:val="003425B4"/>
    <w:rsid w:val="00342F49"/>
    <w:rsid w:val="003459D6"/>
    <w:rsid w:val="003571D1"/>
    <w:rsid w:val="00361358"/>
    <w:rsid w:val="00375F7D"/>
    <w:rsid w:val="003A3131"/>
    <w:rsid w:val="003C0B15"/>
    <w:rsid w:val="003D4223"/>
    <w:rsid w:val="003E2A37"/>
    <w:rsid w:val="00412D60"/>
    <w:rsid w:val="0041765C"/>
    <w:rsid w:val="004243B1"/>
    <w:rsid w:val="00424598"/>
    <w:rsid w:val="0042710B"/>
    <w:rsid w:val="004277FE"/>
    <w:rsid w:val="004455CF"/>
    <w:rsid w:val="00447403"/>
    <w:rsid w:val="00456BC3"/>
    <w:rsid w:val="00460ED0"/>
    <w:rsid w:val="00482115"/>
    <w:rsid w:val="00485CDA"/>
    <w:rsid w:val="00487BD0"/>
    <w:rsid w:val="004936A1"/>
    <w:rsid w:val="004A1804"/>
    <w:rsid w:val="004A6BF6"/>
    <w:rsid w:val="004B166C"/>
    <w:rsid w:val="004B52C5"/>
    <w:rsid w:val="004C2E2A"/>
    <w:rsid w:val="004C466A"/>
    <w:rsid w:val="004C4905"/>
    <w:rsid w:val="004E29D5"/>
    <w:rsid w:val="005062D0"/>
    <w:rsid w:val="00526502"/>
    <w:rsid w:val="00541598"/>
    <w:rsid w:val="0054710B"/>
    <w:rsid w:val="005730BD"/>
    <w:rsid w:val="005734D8"/>
    <w:rsid w:val="00576415"/>
    <w:rsid w:val="00585F6D"/>
    <w:rsid w:val="005874B4"/>
    <w:rsid w:val="00595BCB"/>
    <w:rsid w:val="005A4F5A"/>
    <w:rsid w:val="005A5176"/>
    <w:rsid w:val="005C168B"/>
    <w:rsid w:val="005D01AD"/>
    <w:rsid w:val="00603CB9"/>
    <w:rsid w:val="00605EA3"/>
    <w:rsid w:val="006151FB"/>
    <w:rsid w:val="006400E9"/>
    <w:rsid w:val="00640506"/>
    <w:rsid w:val="006478DF"/>
    <w:rsid w:val="00653553"/>
    <w:rsid w:val="00663B93"/>
    <w:rsid w:val="00666E9F"/>
    <w:rsid w:val="006A23FA"/>
    <w:rsid w:val="006B5CD2"/>
    <w:rsid w:val="006D489F"/>
    <w:rsid w:val="00716207"/>
    <w:rsid w:val="0071752C"/>
    <w:rsid w:val="007238C7"/>
    <w:rsid w:val="00731F38"/>
    <w:rsid w:val="00737EAB"/>
    <w:rsid w:val="00741797"/>
    <w:rsid w:val="00743393"/>
    <w:rsid w:val="0074346E"/>
    <w:rsid w:val="007501BE"/>
    <w:rsid w:val="0076083F"/>
    <w:rsid w:val="00772CA8"/>
    <w:rsid w:val="00776FC3"/>
    <w:rsid w:val="007A5222"/>
    <w:rsid w:val="007B0DDC"/>
    <w:rsid w:val="007C0DC6"/>
    <w:rsid w:val="007C3D24"/>
    <w:rsid w:val="007D6100"/>
    <w:rsid w:val="007D7587"/>
    <w:rsid w:val="007E4990"/>
    <w:rsid w:val="007E51FF"/>
    <w:rsid w:val="007E5C3A"/>
    <w:rsid w:val="007F0394"/>
    <w:rsid w:val="00800C8E"/>
    <w:rsid w:val="0081518B"/>
    <w:rsid w:val="0082592D"/>
    <w:rsid w:val="00835A9D"/>
    <w:rsid w:val="00835C5C"/>
    <w:rsid w:val="00843A88"/>
    <w:rsid w:val="0084648E"/>
    <w:rsid w:val="008523A0"/>
    <w:rsid w:val="0086136E"/>
    <w:rsid w:val="00865B7D"/>
    <w:rsid w:val="008819C0"/>
    <w:rsid w:val="00886071"/>
    <w:rsid w:val="00892834"/>
    <w:rsid w:val="008A1D6F"/>
    <w:rsid w:val="008B2AAD"/>
    <w:rsid w:val="008B788C"/>
    <w:rsid w:val="008C1FAF"/>
    <w:rsid w:val="008E3078"/>
    <w:rsid w:val="009012C5"/>
    <w:rsid w:val="009035A1"/>
    <w:rsid w:val="00904152"/>
    <w:rsid w:val="00917D99"/>
    <w:rsid w:val="00920C0F"/>
    <w:rsid w:val="00937B80"/>
    <w:rsid w:val="00940AD2"/>
    <w:rsid w:val="0094674B"/>
    <w:rsid w:val="00982D30"/>
    <w:rsid w:val="00992AC7"/>
    <w:rsid w:val="009B5A1B"/>
    <w:rsid w:val="009B6F16"/>
    <w:rsid w:val="009C36D9"/>
    <w:rsid w:val="009E1157"/>
    <w:rsid w:val="009F545B"/>
    <w:rsid w:val="00A00255"/>
    <w:rsid w:val="00A139E4"/>
    <w:rsid w:val="00A202B4"/>
    <w:rsid w:val="00A2718C"/>
    <w:rsid w:val="00A30E43"/>
    <w:rsid w:val="00A4399F"/>
    <w:rsid w:val="00A446F4"/>
    <w:rsid w:val="00A50CEC"/>
    <w:rsid w:val="00A55C49"/>
    <w:rsid w:val="00A5725A"/>
    <w:rsid w:val="00A63B23"/>
    <w:rsid w:val="00A7409F"/>
    <w:rsid w:val="00A8594B"/>
    <w:rsid w:val="00AB161D"/>
    <w:rsid w:val="00AB36B2"/>
    <w:rsid w:val="00AC6DC5"/>
    <w:rsid w:val="00AC7BB0"/>
    <w:rsid w:val="00AD1F24"/>
    <w:rsid w:val="00AF5831"/>
    <w:rsid w:val="00B0060D"/>
    <w:rsid w:val="00B26DCC"/>
    <w:rsid w:val="00B2703A"/>
    <w:rsid w:val="00B27DC0"/>
    <w:rsid w:val="00B37144"/>
    <w:rsid w:val="00B51378"/>
    <w:rsid w:val="00B53E2E"/>
    <w:rsid w:val="00B61ADB"/>
    <w:rsid w:val="00B622F5"/>
    <w:rsid w:val="00B64A47"/>
    <w:rsid w:val="00B70D84"/>
    <w:rsid w:val="00B753FE"/>
    <w:rsid w:val="00B924CD"/>
    <w:rsid w:val="00B9271D"/>
    <w:rsid w:val="00BA0201"/>
    <w:rsid w:val="00BA4DCC"/>
    <w:rsid w:val="00BB0078"/>
    <w:rsid w:val="00BB4015"/>
    <w:rsid w:val="00BB4954"/>
    <w:rsid w:val="00BB7446"/>
    <w:rsid w:val="00BC06A2"/>
    <w:rsid w:val="00BD58B3"/>
    <w:rsid w:val="00BE6A29"/>
    <w:rsid w:val="00BE6D3F"/>
    <w:rsid w:val="00BF7B39"/>
    <w:rsid w:val="00C03F82"/>
    <w:rsid w:val="00C05202"/>
    <w:rsid w:val="00C05718"/>
    <w:rsid w:val="00C06357"/>
    <w:rsid w:val="00C211BC"/>
    <w:rsid w:val="00C41D05"/>
    <w:rsid w:val="00C50F07"/>
    <w:rsid w:val="00C510B3"/>
    <w:rsid w:val="00C565D6"/>
    <w:rsid w:val="00C62971"/>
    <w:rsid w:val="00C82267"/>
    <w:rsid w:val="00C82389"/>
    <w:rsid w:val="00C823C8"/>
    <w:rsid w:val="00CB0A43"/>
    <w:rsid w:val="00CB4C1B"/>
    <w:rsid w:val="00D247B5"/>
    <w:rsid w:val="00D4396B"/>
    <w:rsid w:val="00D43C4B"/>
    <w:rsid w:val="00D54FA0"/>
    <w:rsid w:val="00D63116"/>
    <w:rsid w:val="00D70BEF"/>
    <w:rsid w:val="00D863CE"/>
    <w:rsid w:val="00DB597F"/>
    <w:rsid w:val="00DD4D3E"/>
    <w:rsid w:val="00DE6F4C"/>
    <w:rsid w:val="00DE7D6C"/>
    <w:rsid w:val="00DF3D22"/>
    <w:rsid w:val="00E5178E"/>
    <w:rsid w:val="00E51BF4"/>
    <w:rsid w:val="00E60B15"/>
    <w:rsid w:val="00E72D2B"/>
    <w:rsid w:val="00E72DEC"/>
    <w:rsid w:val="00E85A13"/>
    <w:rsid w:val="00E862E2"/>
    <w:rsid w:val="00EA6631"/>
    <w:rsid w:val="00EB2C06"/>
    <w:rsid w:val="00ED2A56"/>
    <w:rsid w:val="00EE0396"/>
    <w:rsid w:val="00EE7906"/>
    <w:rsid w:val="00F0123D"/>
    <w:rsid w:val="00F059A4"/>
    <w:rsid w:val="00F22FCE"/>
    <w:rsid w:val="00F27552"/>
    <w:rsid w:val="00F45135"/>
    <w:rsid w:val="00F71841"/>
    <w:rsid w:val="00F75B92"/>
    <w:rsid w:val="00F7617E"/>
    <w:rsid w:val="00F91E34"/>
    <w:rsid w:val="00F95860"/>
    <w:rsid w:val="00FC0805"/>
    <w:rsid w:val="00FC341E"/>
    <w:rsid w:val="00FE034E"/>
    <w:rsid w:val="00FE28EC"/>
    <w:rsid w:val="00FF4EA7"/>
    <w:rsid w:val="00FF5A36"/>
    <w:rsid w:val="00FF6A4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C1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F766-5B9D-4CEF-81AD-3AA6563C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4</cp:revision>
  <cp:lastPrinted>2022-12-13T08:41:00Z</cp:lastPrinted>
  <dcterms:created xsi:type="dcterms:W3CDTF">2024-03-07T06:15:00Z</dcterms:created>
  <dcterms:modified xsi:type="dcterms:W3CDTF">2024-03-07T06:16:00Z</dcterms:modified>
</cp:coreProperties>
</file>